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9D" w:rsidRPr="007751BA" w:rsidRDefault="00C07B9D" w:rsidP="00C07B9D">
      <w:pPr>
        <w:spacing w:line="276" w:lineRule="auto"/>
        <w:rPr>
          <w:rFonts w:ascii="Arial" w:hAnsi="Arial" w:cs="Arial"/>
        </w:rPr>
      </w:pPr>
      <w:r>
        <w:rPr>
          <w:noProof/>
          <w:lang w:val="en-NZ" w:eastAsia="en-NZ"/>
        </w:rPr>
        <w:drawing>
          <wp:anchor distT="0" distB="0" distL="114300" distR="114300" simplePos="0" relativeHeight="251661312" behindDoc="0" locked="0" layoutInCell="1" allowOverlap="1" wp14:anchorId="4B7F8D66" wp14:editId="7760712C">
            <wp:simplePos x="0" y="0"/>
            <wp:positionH relativeFrom="column">
              <wp:posOffset>2176780</wp:posOffset>
            </wp:positionH>
            <wp:positionV relativeFrom="paragraph">
              <wp:posOffset>-271780</wp:posOffset>
            </wp:positionV>
            <wp:extent cx="1541145" cy="1601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B9D" w:rsidRDefault="00C07B9D" w:rsidP="00C07B9D">
      <w:pPr>
        <w:pStyle w:val="Heading1"/>
        <w:spacing w:line="276" w:lineRule="auto"/>
        <w:jc w:val="center"/>
        <w:rPr>
          <w:sz w:val="22"/>
        </w:rPr>
      </w:pPr>
    </w:p>
    <w:p w:rsidR="00C07B9D" w:rsidRPr="002E0DEC" w:rsidRDefault="00C07B9D" w:rsidP="00C07B9D">
      <w:pPr>
        <w:spacing w:line="276" w:lineRule="auto"/>
        <w:rPr>
          <w:rFonts w:asciiTheme="minorHAnsi" w:hAnsiTheme="minorHAnsi"/>
          <w:sz w:val="22"/>
        </w:rPr>
      </w:pPr>
    </w:p>
    <w:p w:rsidR="00C07B9D" w:rsidRDefault="00C07B9D" w:rsidP="00C07B9D">
      <w:pPr>
        <w:spacing w:line="276" w:lineRule="auto"/>
        <w:rPr>
          <w:rFonts w:ascii="Arial" w:hAnsi="Arial" w:cs="Arial"/>
          <w:sz w:val="40"/>
        </w:rPr>
      </w:pPr>
    </w:p>
    <w:p w:rsidR="00C07B9D" w:rsidRDefault="00C07B9D" w:rsidP="00C07B9D">
      <w:pPr>
        <w:spacing w:line="276" w:lineRule="auto"/>
        <w:rPr>
          <w:rFonts w:ascii="Arial" w:hAnsi="Arial"/>
          <w:b/>
          <w:sz w:val="40"/>
        </w:rPr>
      </w:pPr>
    </w:p>
    <w:p w:rsidR="00C07B9D" w:rsidRPr="002E0DEC" w:rsidRDefault="00C07B9D" w:rsidP="00C07B9D">
      <w:pPr>
        <w:spacing w:line="276" w:lineRule="auto"/>
        <w:jc w:val="center"/>
        <w:rPr>
          <w:rFonts w:ascii="Arial" w:hAnsi="Arial" w:cs="Arial"/>
          <w:b/>
          <w:sz w:val="40"/>
          <w:szCs w:val="40"/>
        </w:rPr>
      </w:pPr>
      <w:r w:rsidRPr="002E0DEC">
        <w:rPr>
          <w:rFonts w:ascii="Arial" w:hAnsi="Arial" w:cs="Arial"/>
          <w:b/>
          <w:sz w:val="40"/>
          <w:szCs w:val="40"/>
        </w:rPr>
        <w:t>2014</w:t>
      </w:r>
    </w:p>
    <w:p w:rsidR="00C07B9D" w:rsidRDefault="00C07B9D" w:rsidP="00C07B9D">
      <w:pPr>
        <w:pStyle w:val="Heading1"/>
        <w:spacing w:line="276" w:lineRule="auto"/>
        <w:jc w:val="center"/>
        <w:rPr>
          <w:rFonts w:cs="Arial"/>
          <w:i w:val="0"/>
          <w:sz w:val="40"/>
          <w:szCs w:val="40"/>
        </w:rPr>
      </w:pPr>
      <w:r w:rsidRPr="00C07B9D">
        <w:rPr>
          <w:rFonts w:cs="Arial"/>
          <w:i w:val="0"/>
          <w:sz w:val="40"/>
          <w:szCs w:val="40"/>
        </w:rPr>
        <w:t>Scholarship Chemistry</w:t>
      </w:r>
    </w:p>
    <w:p w:rsidR="00C07B9D" w:rsidRDefault="00C07B9D" w:rsidP="00C07B9D">
      <w:pPr>
        <w:rPr>
          <w:lang w:val="en-US"/>
        </w:rPr>
      </w:pPr>
    </w:p>
    <w:p w:rsidR="00C07B9D" w:rsidRPr="00C07B9D" w:rsidRDefault="00C07B9D" w:rsidP="00C07B9D">
      <w:pPr>
        <w:jc w:val="center"/>
        <w:rPr>
          <w:rFonts w:ascii="Arial" w:hAnsi="Arial" w:cs="Arial"/>
          <w:b/>
          <w:sz w:val="40"/>
          <w:lang w:val="en-US"/>
        </w:rPr>
      </w:pPr>
      <w:r w:rsidRPr="00C07B9D">
        <w:rPr>
          <w:rFonts w:ascii="Arial" w:hAnsi="Arial" w:cs="Arial"/>
          <w:b/>
          <w:sz w:val="40"/>
          <w:lang w:val="en-US"/>
        </w:rPr>
        <w:t>93102</w:t>
      </w:r>
    </w:p>
    <w:p w:rsidR="00C07B9D" w:rsidRDefault="00C07B9D" w:rsidP="00C07B9D">
      <w:pPr>
        <w:spacing w:line="360" w:lineRule="auto"/>
      </w:pPr>
    </w:p>
    <w:p w:rsidR="00C07B9D" w:rsidRPr="005168D8" w:rsidRDefault="00C07B9D" w:rsidP="00C07B9D">
      <w:pPr>
        <w:spacing w:line="360" w:lineRule="auto"/>
        <w:jc w:val="center"/>
        <w:rPr>
          <w:sz w:val="32"/>
          <w:u w:val="single"/>
        </w:rPr>
      </w:pPr>
      <w:r w:rsidRPr="005168D8">
        <w:rPr>
          <w:sz w:val="32"/>
        </w:rPr>
        <w:t>NAME</w:t>
      </w:r>
      <w:r w:rsidRPr="005168D8">
        <w:rPr>
          <w:sz w:val="32"/>
          <w:u w:val="single"/>
        </w:rPr>
        <w:tab/>
      </w:r>
      <w:r w:rsidRPr="005168D8">
        <w:rPr>
          <w:sz w:val="32"/>
          <w:u w:val="single"/>
        </w:rPr>
        <w:tab/>
      </w:r>
      <w:r w:rsidRPr="005168D8">
        <w:rPr>
          <w:sz w:val="32"/>
          <w:u w:val="single"/>
        </w:rPr>
        <w:tab/>
      </w:r>
      <w:r w:rsidRPr="005168D8">
        <w:rPr>
          <w:sz w:val="32"/>
          <w:u w:val="single"/>
        </w:rPr>
        <w:tab/>
      </w:r>
      <w:r w:rsidRPr="005168D8">
        <w:rPr>
          <w:sz w:val="32"/>
          <w:u w:val="single"/>
        </w:rPr>
        <w:tab/>
      </w:r>
      <w:r w:rsidRPr="005168D8">
        <w:rPr>
          <w:sz w:val="32"/>
          <w:u w:val="single"/>
        </w:rPr>
        <w:tab/>
      </w:r>
      <w:r w:rsidRPr="005168D8">
        <w:rPr>
          <w:sz w:val="32"/>
          <w:u w:val="single"/>
        </w:rPr>
        <w:tab/>
      </w:r>
    </w:p>
    <w:p w:rsidR="00C07B9D" w:rsidRDefault="00C07B9D" w:rsidP="00C07B9D">
      <w:pPr>
        <w:pStyle w:val="List"/>
        <w:ind w:left="0" w:firstLine="0"/>
        <w:jc w:val="center"/>
        <w:rPr>
          <w:rFonts w:ascii="Arial" w:hAnsi="Arial" w:cs="Arial"/>
          <w:b/>
          <w:sz w:val="40"/>
        </w:rPr>
      </w:pPr>
    </w:p>
    <w:p w:rsidR="00C07B9D" w:rsidRDefault="00C07B9D" w:rsidP="00C07B9D">
      <w:pPr>
        <w:pStyle w:val="List"/>
        <w:ind w:left="0" w:firstLine="0"/>
        <w:jc w:val="center"/>
        <w:rPr>
          <w:rFonts w:ascii="Arial" w:hAnsi="Arial" w:cs="Arial"/>
          <w:b/>
          <w:sz w:val="40"/>
        </w:rPr>
      </w:pPr>
    </w:p>
    <w:p w:rsidR="00C07B9D" w:rsidRDefault="00C07B9D" w:rsidP="00C07B9D">
      <w:pPr>
        <w:pStyle w:val="List"/>
        <w:ind w:left="0" w:firstLine="0"/>
        <w:jc w:val="center"/>
        <w:rPr>
          <w:rFonts w:ascii="Arial" w:hAnsi="Arial" w:cs="Arial"/>
          <w:b/>
          <w:sz w:val="40"/>
        </w:rPr>
      </w:pPr>
    </w:p>
    <w:p w:rsidR="00C07B9D" w:rsidRDefault="00C07B9D" w:rsidP="00C07B9D">
      <w:pPr>
        <w:pStyle w:val="List"/>
        <w:ind w:left="0" w:firstLine="0"/>
        <w:jc w:val="center"/>
        <w:rPr>
          <w:rFonts w:ascii="Arial" w:hAnsi="Arial" w:cs="Arial"/>
          <w:b/>
          <w:sz w:val="40"/>
        </w:rPr>
      </w:pPr>
    </w:p>
    <w:p w:rsidR="00C07B9D" w:rsidRPr="00C07B9D" w:rsidRDefault="00C07B9D" w:rsidP="00C07B9D">
      <w:pPr>
        <w:pStyle w:val="List"/>
        <w:ind w:left="0" w:firstLine="0"/>
        <w:jc w:val="center"/>
        <w:rPr>
          <w:rFonts w:ascii="Arial" w:hAnsi="Arial" w:cs="Arial"/>
          <w:b/>
          <w:sz w:val="40"/>
        </w:rPr>
      </w:pPr>
      <w:r w:rsidRPr="00C07B9D">
        <w:rPr>
          <w:rFonts w:ascii="Arial" w:hAnsi="Arial" w:cs="Arial"/>
          <w:b/>
          <w:sz w:val="40"/>
        </w:rPr>
        <w:t>Time allowed: 3 hours</w:t>
      </w:r>
    </w:p>
    <w:p w:rsidR="00C07B9D" w:rsidRPr="00C07B9D" w:rsidRDefault="00C07B9D" w:rsidP="00C07B9D">
      <w:pPr>
        <w:pStyle w:val="List"/>
        <w:ind w:left="0" w:firstLine="0"/>
        <w:jc w:val="center"/>
        <w:rPr>
          <w:rFonts w:ascii="Arial" w:hAnsi="Arial" w:cs="Arial"/>
          <w:b/>
          <w:sz w:val="40"/>
        </w:rPr>
      </w:pPr>
    </w:p>
    <w:p w:rsidR="00C07B9D" w:rsidRPr="00C07B9D" w:rsidRDefault="00C07B9D" w:rsidP="00C07B9D">
      <w:pPr>
        <w:pStyle w:val="List"/>
        <w:ind w:left="0" w:firstLine="0"/>
        <w:jc w:val="center"/>
        <w:rPr>
          <w:rFonts w:ascii="Arial" w:hAnsi="Arial" w:cs="Arial"/>
          <w:b/>
          <w:sz w:val="40"/>
        </w:rPr>
      </w:pPr>
      <w:r w:rsidRPr="00C07B9D">
        <w:rPr>
          <w:rFonts w:ascii="Arial" w:hAnsi="Arial" w:cs="Arial"/>
          <w:b/>
          <w:sz w:val="40"/>
        </w:rPr>
        <w:t xml:space="preserve">Marks: 48 </w:t>
      </w:r>
    </w:p>
    <w:p w:rsidR="00C07B9D" w:rsidRPr="00C07B9D" w:rsidRDefault="00C07B9D" w:rsidP="00C07B9D">
      <w:pPr>
        <w:pStyle w:val="List"/>
        <w:ind w:left="0" w:firstLine="0"/>
        <w:jc w:val="center"/>
        <w:rPr>
          <w:rFonts w:ascii="Arial" w:hAnsi="Arial" w:cs="Arial"/>
          <w:b/>
          <w:sz w:val="40"/>
        </w:rPr>
      </w:pPr>
    </w:p>
    <w:p w:rsidR="00C07B9D" w:rsidRPr="00C07B9D" w:rsidRDefault="00C07B9D" w:rsidP="00C07B9D">
      <w:pPr>
        <w:pStyle w:val="List"/>
        <w:ind w:left="0" w:firstLine="0"/>
        <w:jc w:val="center"/>
        <w:rPr>
          <w:rFonts w:ascii="Arial" w:hAnsi="Arial" w:cs="Arial"/>
          <w:b/>
          <w:sz w:val="40"/>
        </w:rPr>
      </w:pPr>
      <w:r w:rsidRPr="00C07B9D">
        <w:rPr>
          <w:rFonts w:ascii="Arial" w:hAnsi="Arial" w:cs="Arial"/>
          <w:b/>
          <w:sz w:val="40"/>
        </w:rPr>
        <w:t>Answer all questions</w:t>
      </w:r>
    </w:p>
    <w:p w:rsidR="00C07B9D" w:rsidRPr="00C07B9D" w:rsidRDefault="00C07B9D" w:rsidP="00C07B9D">
      <w:pPr>
        <w:pStyle w:val="List"/>
        <w:ind w:left="0" w:firstLine="0"/>
        <w:jc w:val="center"/>
        <w:rPr>
          <w:rFonts w:ascii="Arial" w:hAnsi="Arial" w:cs="Arial"/>
          <w:b/>
          <w:sz w:val="40"/>
        </w:rPr>
      </w:pPr>
    </w:p>
    <w:p w:rsidR="00C07B9D" w:rsidRPr="00C07B9D" w:rsidRDefault="00C07B9D" w:rsidP="00C07B9D">
      <w:pPr>
        <w:pStyle w:val="List"/>
        <w:ind w:left="0" w:firstLine="0"/>
        <w:jc w:val="center"/>
        <w:rPr>
          <w:rFonts w:ascii="Arial" w:hAnsi="Arial" w:cs="Arial"/>
          <w:b/>
        </w:rPr>
      </w:pPr>
      <w:r w:rsidRPr="00C07B9D">
        <w:rPr>
          <w:rFonts w:ascii="Arial" w:hAnsi="Arial" w:cs="Arial"/>
          <w:b/>
        </w:rPr>
        <w:t>A periodic table is included at the back of this booklet</w:t>
      </w:r>
    </w:p>
    <w:p w:rsidR="00C07B9D" w:rsidRDefault="00C07B9D" w:rsidP="00C07B9D">
      <w:pPr>
        <w:spacing w:line="276" w:lineRule="auto"/>
        <w:rPr>
          <w:rFonts w:ascii="Arial" w:hAnsi="Arial"/>
          <w:b/>
        </w:rPr>
      </w:pPr>
    </w:p>
    <w:p w:rsidR="00C07B9D" w:rsidRDefault="00C07B9D" w:rsidP="00C07B9D">
      <w:pPr>
        <w:spacing w:line="276" w:lineRule="auto"/>
        <w:rPr>
          <w:rFonts w:ascii="Arial" w:hAnsi="Arial"/>
          <w:b/>
        </w:rPr>
      </w:pPr>
    </w:p>
    <w:p w:rsidR="00C07B9D" w:rsidRDefault="00C07B9D" w:rsidP="00C07B9D">
      <w:pPr>
        <w:spacing w:line="276" w:lineRule="auto"/>
        <w:rPr>
          <w:rFonts w:ascii="Arial" w:hAnsi="Arial"/>
          <w:b/>
        </w:rPr>
      </w:pPr>
    </w:p>
    <w:p w:rsidR="00C07B9D" w:rsidRDefault="00C07B9D" w:rsidP="00C07B9D">
      <w:pPr>
        <w:spacing w:line="276" w:lineRule="auto"/>
        <w:jc w:val="center"/>
      </w:pPr>
      <w:r w:rsidRPr="005168D8">
        <w:t>© New Zealand Institute of Chemistry 2014</w:t>
      </w:r>
    </w:p>
    <w:p w:rsidR="00C07B9D" w:rsidRPr="00C07B9D" w:rsidRDefault="00C07B9D" w:rsidP="00C07B9D">
      <w:pPr>
        <w:pStyle w:val="List"/>
        <w:ind w:left="0" w:firstLine="0"/>
        <w:jc w:val="center"/>
        <w:rPr>
          <w:rFonts w:ascii="Times" w:hAnsi="Times"/>
        </w:rPr>
      </w:pPr>
      <w:r w:rsidRPr="00C07B9D">
        <w:rPr>
          <w:rFonts w:ascii="Times" w:hAnsi="Times"/>
        </w:rPr>
        <w:t>Some questions in this paper are used with the permission of the Royal Society of Chemistry</w:t>
      </w:r>
    </w:p>
    <w:p w:rsidR="00706A89" w:rsidRPr="009F1A0F" w:rsidRDefault="00706A89" w:rsidP="00706A89">
      <w:pPr>
        <w:jc w:val="center"/>
        <w:rPr>
          <w:b/>
          <w:sz w:val="72"/>
        </w:rPr>
        <w:sectPr w:rsidR="00706A89" w:rsidRPr="009F1A0F">
          <w:headerReference w:type="even" r:id="rId9"/>
          <w:headerReference w:type="default" r:id="rId10"/>
          <w:pgSz w:w="11906" w:h="16838"/>
          <w:pgMar w:top="1440" w:right="1286" w:bottom="1440" w:left="1440" w:header="708" w:footer="708" w:gutter="0"/>
          <w:cols w:space="708"/>
          <w:docGrid w:linePitch="360"/>
        </w:sectPr>
      </w:pPr>
    </w:p>
    <w:p w:rsidR="00E52F77" w:rsidRPr="00C07B9D" w:rsidRDefault="00E52F77" w:rsidP="00E52F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000000"/>
          <w:sz w:val="28"/>
          <w:szCs w:val="24"/>
          <w:u w:val="single"/>
          <w:lang w:val="en-US"/>
        </w:rPr>
      </w:pPr>
      <w:r w:rsidRPr="00C07B9D">
        <w:rPr>
          <w:rFonts w:cs="Arial"/>
          <w:b/>
          <w:bCs/>
          <w:color w:val="000000"/>
          <w:sz w:val="28"/>
          <w:szCs w:val="24"/>
          <w:u w:val="single"/>
          <w:lang w:val="en-US"/>
        </w:rPr>
        <w:lastRenderedPageBreak/>
        <w:t>QUESTION ONE</w:t>
      </w:r>
    </w:p>
    <w:p w:rsidR="00C07B9D" w:rsidRDefault="00C07B9D"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color w:val="000000"/>
          <w:szCs w:val="24"/>
          <w:lang w:val="en-US"/>
        </w:rPr>
      </w:pPr>
    </w:p>
    <w:p w:rsidR="009B3304" w:rsidRPr="00C07B9D" w:rsidRDefault="007150CB"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color w:val="000000"/>
          <w:szCs w:val="24"/>
          <w:lang w:val="en-US"/>
        </w:rPr>
      </w:pPr>
      <w:r w:rsidRPr="00C07B9D">
        <w:rPr>
          <w:rFonts w:cs="Arial"/>
          <w:bCs/>
          <w:color w:val="000000"/>
          <w:szCs w:val="24"/>
          <w:lang w:val="en-US"/>
        </w:rPr>
        <w:t>Used with the permission of the Royal Society of Chemistry</w:t>
      </w:r>
    </w:p>
    <w:p w:rsidR="00E52F77" w:rsidRDefault="00E52F77"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r>
        <w:rPr>
          <w:rFonts w:cs="Arial"/>
          <w:noProof/>
          <w:color w:val="000000"/>
          <w:szCs w:val="21"/>
          <w:lang w:val="en-NZ" w:eastAsia="en-NZ"/>
        </w:rPr>
        <w:drawing>
          <wp:anchor distT="0" distB="0" distL="114935" distR="114935" simplePos="0" relativeHeight="251659264" behindDoc="0" locked="0" layoutInCell="1" allowOverlap="1">
            <wp:simplePos x="0" y="0"/>
            <wp:positionH relativeFrom="column">
              <wp:posOffset>4131945</wp:posOffset>
            </wp:positionH>
            <wp:positionV relativeFrom="paragraph">
              <wp:posOffset>60960</wp:posOffset>
            </wp:positionV>
            <wp:extent cx="1762125" cy="2764155"/>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62125" cy="2764155"/>
                    </a:xfrm>
                    <a:prstGeom prst="rect">
                      <a:avLst/>
                    </a:prstGeom>
                    <a:noFill/>
                    <a:ln w="9525">
                      <a:noFill/>
                      <a:miter lim="800000"/>
                      <a:headEnd/>
                      <a:tailEnd/>
                    </a:ln>
                  </pic:spPr>
                </pic:pic>
              </a:graphicData>
            </a:graphic>
          </wp:anchor>
        </w:drawing>
      </w:r>
    </w:p>
    <w:p w:rsidR="001A10F3" w:rsidRPr="00E52F77"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r w:rsidRPr="00E52F77">
        <w:rPr>
          <w:rFonts w:cs="Arial"/>
          <w:color w:val="000000"/>
          <w:szCs w:val="21"/>
          <w:lang w:val="en-US"/>
        </w:rPr>
        <w:t>To launch the space shuttle, two propulsion systems are used. Most of the thrust for the first two minutes of flight comes from the two reusable solid rocket boosters. The so-called ‘external tank’ provides the remainder of the thrust needed to get the shuttle into orbit.</w:t>
      </w:r>
    </w:p>
    <w:p w:rsidR="001A10F3" w:rsidRPr="00E52F77"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r w:rsidRPr="00E52F77">
        <w:rPr>
          <w:rFonts w:cs="Arial"/>
          <w:color w:val="000000"/>
          <w:szCs w:val="21"/>
          <w:lang w:val="en-US"/>
        </w:rPr>
        <w:t xml:space="preserve">The external tank is filled with liquid hydrogen and liquid oxygen which react to form water. The solid rocket boosters use a mixture of </w:t>
      </w:r>
      <w:proofErr w:type="spellStart"/>
      <w:r w:rsidRPr="00E52F77">
        <w:rPr>
          <w:rFonts w:cs="Arial"/>
          <w:color w:val="000000"/>
          <w:szCs w:val="21"/>
          <w:lang w:val="en-US"/>
        </w:rPr>
        <w:t>aluminium</w:t>
      </w:r>
      <w:proofErr w:type="spellEnd"/>
      <w:r w:rsidRPr="00E52F77">
        <w:rPr>
          <w:rFonts w:cs="Arial"/>
          <w:color w:val="000000"/>
          <w:szCs w:val="21"/>
          <w:lang w:val="en-US"/>
        </w:rPr>
        <w:t xml:space="preserve"> powder and ammonium perchlorate, NH</w:t>
      </w:r>
      <w:r w:rsidRPr="00E52F77">
        <w:rPr>
          <w:rFonts w:cs="Arial"/>
          <w:color w:val="000000"/>
          <w:szCs w:val="14"/>
          <w:vertAlign w:val="subscript"/>
          <w:lang w:val="en-US"/>
        </w:rPr>
        <w:t>4</w:t>
      </w:r>
      <w:r w:rsidRPr="00E52F77">
        <w:rPr>
          <w:rFonts w:cs="Arial"/>
          <w:color w:val="000000"/>
          <w:szCs w:val="21"/>
          <w:lang w:val="en-US"/>
        </w:rPr>
        <w:t>ClO</w:t>
      </w:r>
      <w:r w:rsidRPr="00E52F77">
        <w:rPr>
          <w:rFonts w:cs="Arial"/>
          <w:color w:val="000000"/>
          <w:szCs w:val="14"/>
          <w:vertAlign w:val="subscript"/>
          <w:lang w:val="en-US"/>
        </w:rPr>
        <w:t>4</w:t>
      </w:r>
      <w:r w:rsidRPr="00E52F77">
        <w:rPr>
          <w:rFonts w:cs="Arial"/>
          <w:color w:val="000000"/>
          <w:szCs w:val="21"/>
          <w:lang w:val="en-US"/>
        </w:rPr>
        <w:t>, together with an iron oxide catalyst and an organic binder.</w:t>
      </w:r>
    </w:p>
    <w:p w:rsidR="00E52F77" w:rsidRDefault="00E52F77"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000000"/>
          <w:szCs w:val="21"/>
          <w:lang w:val="en-US"/>
        </w:rPr>
      </w:pPr>
    </w:p>
    <w:p w:rsidR="00E52F77" w:rsidRDefault="00E52F77"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000000"/>
          <w:szCs w:val="21"/>
          <w:lang w:val="en-US"/>
        </w:rPr>
      </w:pPr>
    </w:p>
    <w:p w:rsidR="00E52F77" w:rsidRDefault="00E52F77"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000000"/>
          <w:szCs w:val="21"/>
          <w:lang w:val="en-US"/>
        </w:rPr>
      </w:pPr>
    </w:p>
    <w:p w:rsidR="00E52F77" w:rsidRDefault="00E52F77"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000000"/>
          <w:szCs w:val="21"/>
          <w:lang w:val="en-US"/>
        </w:rPr>
      </w:pPr>
    </w:p>
    <w:p w:rsidR="007150CB"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r w:rsidRPr="00E52F77">
        <w:rPr>
          <w:rFonts w:cs="Arial"/>
          <w:b/>
          <w:bCs/>
          <w:color w:val="000000"/>
          <w:szCs w:val="21"/>
          <w:lang w:val="en-US"/>
        </w:rPr>
        <w:t>(a)</w:t>
      </w:r>
      <w:r w:rsidRPr="00E52F77">
        <w:rPr>
          <w:rFonts w:cs="Arial"/>
          <w:b/>
          <w:bCs/>
          <w:color w:val="000000"/>
          <w:szCs w:val="21"/>
          <w:lang w:val="en-US"/>
        </w:rPr>
        <w:tab/>
      </w:r>
      <w:r w:rsidRPr="00E52F77">
        <w:rPr>
          <w:rFonts w:cs="Arial"/>
          <w:color w:val="000000"/>
          <w:szCs w:val="21"/>
          <w:lang w:val="en-US"/>
        </w:rPr>
        <w:t>Write the equation for the reaction between hydrogen and oxygen.</w:t>
      </w:r>
    </w:p>
    <w:p w:rsidR="007150CB" w:rsidRDefault="007150CB"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7150CB" w:rsidRDefault="007150CB"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1A10F3" w:rsidRPr="00E52F77"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7150CB" w:rsidRDefault="001A10F3"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r w:rsidRPr="00E52F77">
        <w:rPr>
          <w:rFonts w:cs="Arial"/>
          <w:b/>
          <w:bCs/>
          <w:color w:val="000000"/>
          <w:szCs w:val="21"/>
          <w:lang w:val="en-US"/>
        </w:rPr>
        <w:t>(b)</w:t>
      </w:r>
      <w:r w:rsidRPr="00E52F77">
        <w:rPr>
          <w:rFonts w:cs="Arial"/>
          <w:b/>
          <w:bCs/>
          <w:color w:val="000000"/>
          <w:szCs w:val="21"/>
          <w:lang w:val="en-US"/>
        </w:rPr>
        <w:tab/>
      </w:r>
      <w:r w:rsidRPr="00E52F77">
        <w:rPr>
          <w:rFonts w:cs="Arial"/>
          <w:color w:val="000000"/>
          <w:szCs w:val="21"/>
          <w:lang w:val="en-US"/>
        </w:rPr>
        <w:t xml:space="preserve">The external tank has a mass of 27 </w:t>
      </w:r>
      <w:proofErr w:type="spellStart"/>
      <w:r w:rsidRPr="00E52F77">
        <w:rPr>
          <w:rFonts w:cs="Arial"/>
          <w:color w:val="000000"/>
          <w:szCs w:val="21"/>
          <w:lang w:val="en-US"/>
        </w:rPr>
        <w:t>tonnes</w:t>
      </w:r>
      <w:proofErr w:type="spellEnd"/>
      <w:r w:rsidRPr="00E52F77">
        <w:rPr>
          <w:rFonts w:cs="Arial"/>
          <w:color w:val="000000"/>
          <w:szCs w:val="21"/>
          <w:lang w:val="en-US"/>
        </w:rPr>
        <w:t xml:space="preserve"> (27,000 kg) when empty and 745 </w:t>
      </w:r>
      <w:proofErr w:type="spellStart"/>
      <w:r w:rsidRPr="00E52F77">
        <w:rPr>
          <w:rFonts w:cs="Arial"/>
          <w:color w:val="000000"/>
          <w:szCs w:val="21"/>
          <w:lang w:val="en-US"/>
        </w:rPr>
        <w:t>tonnes</w:t>
      </w:r>
      <w:proofErr w:type="spellEnd"/>
      <w:r w:rsidRPr="00E52F77">
        <w:rPr>
          <w:rFonts w:cs="Arial"/>
          <w:color w:val="000000"/>
          <w:szCs w:val="21"/>
          <w:lang w:val="en-US"/>
        </w:rPr>
        <w:t xml:space="preserve"> when full. Assuming these are present in the correct stoichiometric proportions, calculate the masses of hydrogen and oxygen in the external tank.</w:t>
      </w:r>
    </w:p>
    <w:p w:rsidR="001A10F3" w:rsidRPr="00E52F77"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r>
        <w:rPr>
          <w:rFonts w:cs="Arial"/>
          <w:b/>
          <w:bCs/>
          <w:color w:val="000000"/>
          <w:szCs w:val="21"/>
          <w:lang w:val="en-US"/>
        </w:rPr>
        <w:br w:type="page"/>
      </w:r>
    </w:p>
    <w:p w:rsidR="007150CB" w:rsidRDefault="001A10F3"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r w:rsidRPr="00E52F77">
        <w:rPr>
          <w:rFonts w:cs="Arial"/>
          <w:b/>
          <w:bCs/>
          <w:color w:val="000000"/>
          <w:szCs w:val="21"/>
          <w:lang w:val="en-US"/>
        </w:rPr>
        <w:t>(c)</w:t>
      </w:r>
      <w:r w:rsidRPr="00E52F77">
        <w:rPr>
          <w:rFonts w:cs="Arial"/>
          <w:b/>
          <w:bCs/>
          <w:color w:val="000000"/>
          <w:szCs w:val="21"/>
          <w:lang w:val="en-US"/>
        </w:rPr>
        <w:tab/>
      </w:r>
      <w:r w:rsidRPr="00E52F77">
        <w:rPr>
          <w:rFonts w:cs="Arial"/>
          <w:color w:val="000000"/>
          <w:szCs w:val="21"/>
          <w:lang w:val="en-US"/>
        </w:rPr>
        <w:t xml:space="preserve">In practice, the actual masses of hydrogen and oxygen used are 104 and 614 </w:t>
      </w:r>
      <w:proofErr w:type="spellStart"/>
      <w:r w:rsidRPr="00E52F77">
        <w:rPr>
          <w:rFonts w:cs="Arial"/>
          <w:color w:val="000000"/>
          <w:szCs w:val="21"/>
          <w:lang w:val="en-US"/>
        </w:rPr>
        <w:t>tonnes</w:t>
      </w:r>
      <w:proofErr w:type="spellEnd"/>
      <w:r w:rsidRPr="00E52F77">
        <w:rPr>
          <w:rFonts w:cs="Arial"/>
          <w:color w:val="000000"/>
          <w:szCs w:val="21"/>
          <w:lang w:val="en-US"/>
        </w:rPr>
        <w:t xml:space="preserve"> respectively. Given that the densities of liquid hydrogen and oxygen are 0.0708 and 1.141</w:t>
      </w:r>
      <w:r w:rsidR="003A3B2A">
        <w:rPr>
          <w:rFonts w:cs="Arial"/>
          <w:color w:val="000000"/>
          <w:szCs w:val="21"/>
          <w:lang w:val="en-US"/>
        </w:rPr>
        <w:t> </w:t>
      </w:r>
      <w:r w:rsidRPr="00E52F77">
        <w:rPr>
          <w:rFonts w:cs="Arial"/>
          <w:color w:val="000000"/>
          <w:szCs w:val="21"/>
          <w:lang w:val="en-US"/>
        </w:rPr>
        <w:t>g</w:t>
      </w:r>
      <w:r w:rsidR="003A3B2A">
        <w:rPr>
          <w:rFonts w:cs="Arial"/>
          <w:color w:val="000000"/>
          <w:szCs w:val="21"/>
          <w:lang w:val="en-US"/>
        </w:rPr>
        <w:t> </w:t>
      </w:r>
      <w:r w:rsidRPr="00E52F77">
        <w:rPr>
          <w:rFonts w:cs="Arial"/>
          <w:color w:val="000000"/>
          <w:szCs w:val="21"/>
          <w:lang w:val="en-US"/>
        </w:rPr>
        <w:t>cm</w:t>
      </w:r>
      <w:r w:rsidRPr="00E52F77">
        <w:rPr>
          <w:rFonts w:cs="Arial"/>
          <w:color w:val="000000"/>
          <w:szCs w:val="14"/>
          <w:vertAlign w:val="superscript"/>
          <w:lang w:val="en-US"/>
        </w:rPr>
        <w:t>–3</w:t>
      </w:r>
      <w:r w:rsidRPr="00E52F77">
        <w:rPr>
          <w:rFonts w:cs="Arial"/>
          <w:color w:val="000000"/>
          <w:szCs w:val="21"/>
          <w:lang w:val="en-US"/>
        </w:rPr>
        <w:t>, calculate the volumes of these liquids needed and hence the total capacity of the external tank in m</w:t>
      </w:r>
      <w:r w:rsidRPr="00E52F77">
        <w:rPr>
          <w:rFonts w:cs="Arial"/>
          <w:color w:val="000000"/>
          <w:szCs w:val="14"/>
          <w:vertAlign w:val="superscript"/>
          <w:lang w:val="en-US"/>
        </w:rPr>
        <w:t>3</w:t>
      </w:r>
      <w:r w:rsidRPr="00E52F77">
        <w:rPr>
          <w:rFonts w:cs="Arial"/>
          <w:color w:val="000000"/>
          <w:szCs w:val="21"/>
          <w:lang w:val="en-US"/>
        </w:rPr>
        <w:t>.</w:t>
      </w: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7150CB" w:rsidRDefault="007150CB"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1A10F3" w:rsidRPr="00E52F77" w:rsidRDefault="001A10F3" w:rsidP="00E5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p w:rsidR="001A10F3" w:rsidRPr="00E52F77"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r w:rsidRPr="00E52F77">
        <w:rPr>
          <w:rFonts w:cs="Arial"/>
          <w:color w:val="000000"/>
          <w:szCs w:val="21"/>
          <w:lang w:val="en-US"/>
        </w:rPr>
        <w:t>The reaction that takes place during the combustion of the solid rocket booster fuel has been summarized as:</w:t>
      </w:r>
    </w:p>
    <w:p w:rsidR="00E52F77" w:rsidRDefault="00E52F77" w:rsidP="00251C63">
      <w:pPr>
        <w:widowControl w:val="0"/>
        <w:tabs>
          <w:tab w:val="left" w:pos="560"/>
          <w:tab w:val="left" w:pos="1120"/>
          <w:tab w:val="left" w:pos="1680"/>
          <w:tab w:val="left" w:pos="2240"/>
          <w:tab w:val="left" w:pos="3124"/>
          <w:tab w:val="left" w:pos="3920"/>
          <w:tab w:val="left" w:pos="4480"/>
          <w:tab w:val="left" w:pos="5040"/>
          <w:tab w:val="left" w:pos="5600"/>
          <w:tab w:val="left" w:pos="6160"/>
          <w:tab w:val="left" w:pos="6720"/>
        </w:tabs>
        <w:autoSpaceDE w:val="0"/>
        <w:autoSpaceDN w:val="0"/>
        <w:adjustRightInd w:val="0"/>
        <w:spacing w:before="200"/>
        <w:rPr>
          <w:rFonts w:cs="Arial"/>
          <w:color w:val="000000"/>
          <w:szCs w:val="18"/>
          <w:lang w:val="en-US"/>
        </w:rPr>
      </w:pPr>
      <w:r>
        <w:rPr>
          <w:rFonts w:cs="Arial"/>
          <w:color w:val="000000"/>
          <w:szCs w:val="21"/>
          <w:lang w:val="en-US"/>
        </w:rPr>
        <w:tab/>
      </w:r>
      <w:r w:rsidR="001A10F3" w:rsidRPr="00E52F77">
        <w:rPr>
          <w:rFonts w:cs="Arial"/>
          <w:color w:val="000000"/>
          <w:szCs w:val="21"/>
          <w:lang w:val="en-US"/>
        </w:rPr>
        <w:t>10Al</w:t>
      </w:r>
      <w:r w:rsidR="001A10F3" w:rsidRPr="00E52F77">
        <w:rPr>
          <w:rFonts w:cs="Arial"/>
          <w:color w:val="000000"/>
          <w:szCs w:val="18"/>
          <w:lang w:val="en-US"/>
        </w:rPr>
        <w:t>(</w:t>
      </w:r>
      <w:r w:rsidR="001A10F3" w:rsidRPr="00E52F77">
        <w:rPr>
          <w:rFonts w:cs="Arial"/>
          <w:iCs/>
          <w:color w:val="000000"/>
          <w:szCs w:val="18"/>
          <w:lang w:val="en-US"/>
        </w:rPr>
        <w:t>s</w:t>
      </w:r>
      <w:r w:rsidR="001A10F3" w:rsidRPr="00E52F77">
        <w:rPr>
          <w:rFonts w:cs="Arial"/>
          <w:color w:val="000000"/>
          <w:szCs w:val="18"/>
          <w:lang w:val="en-US"/>
        </w:rPr>
        <w:t xml:space="preserve">) </w:t>
      </w:r>
      <w:r w:rsidR="001A10F3" w:rsidRPr="00E52F77">
        <w:rPr>
          <w:rFonts w:cs="Arial"/>
          <w:color w:val="000000"/>
          <w:szCs w:val="21"/>
          <w:lang w:val="en-US"/>
        </w:rPr>
        <w:t>+ 6NH</w:t>
      </w:r>
      <w:r w:rsidR="001A10F3" w:rsidRPr="00E52F77">
        <w:rPr>
          <w:rFonts w:cs="Arial"/>
          <w:color w:val="000000"/>
          <w:szCs w:val="14"/>
          <w:vertAlign w:val="subscript"/>
          <w:lang w:val="en-US"/>
        </w:rPr>
        <w:t>4</w:t>
      </w:r>
      <w:r w:rsidR="001A10F3" w:rsidRPr="00E52F77">
        <w:rPr>
          <w:rFonts w:cs="Arial"/>
          <w:color w:val="000000"/>
          <w:szCs w:val="21"/>
          <w:lang w:val="en-US"/>
        </w:rPr>
        <w:t>ClO</w:t>
      </w:r>
      <w:r w:rsidR="001A10F3" w:rsidRPr="00E52F77">
        <w:rPr>
          <w:rFonts w:cs="Arial"/>
          <w:color w:val="000000"/>
          <w:szCs w:val="14"/>
          <w:vertAlign w:val="subscript"/>
          <w:lang w:val="en-US"/>
        </w:rPr>
        <w:t>4</w:t>
      </w:r>
      <w:r w:rsidR="001A10F3" w:rsidRPr="00E52F77">
        <w:rPr>
          <w:rFonts w:cs="Arial"/>
          <w:color w:val="000000"/>
          <w:szCs w:val="18"/>
          <w:lang w:val="en-US"/>
        </w:rPr>
        <w:t>(</w:t>
      </w:r>
      <w:r w:rsidR="001A10F3" w:rsidRPr="00E52F77">
        <w:rPr>
          <w:rFonts w:cs="Arial"/>
          <w:iCs/>
          <w:color w:val="000000"/>
          <w:szCs w:val="18"/>
          <w:lang w:val="en-US"/>
        </w:rPr>
        <w:t>s</w:t>
      </w:r>
      <w:r w:rsidR="001A10F3" w:rsidRPr="00E52F77">
        <w:rPr>
          <w:rFonts w:cs="Arial"/>
          <w:color w:val="000000"/>
          <w:szCs w:val="18"/>
          <w:lang w:val="en-US"/>
        </w:rPr>
        <w:t>)</w:t>
      </w:r>
      <w:r>
        <w:rPr>
          <w:rFonts w:cs="Arial"/>
          <w:color w:val="000000"/>
          <w:szCs w:val="18"/>
          <w:lang w:val="en-US"/>
        </w:rPr>
        <w:tab/>
      </w:r>
      <w:r>
        <w:rPr>
          <w:rFonts w:cs="Arial"/>
          <w:noProof/>
          <w:color w:val="000000"/>
          <w:szCs w:val="18"/>
          <w:lang w:val="en-NZ" w:eastAsia="en-NZ"/>
        </w:rPr>
        <w:drawing>
          <wp:inline distT="0" distB="0" distL="0" distR="0">
            <wp:extent cx="635000" cy="50800"/>
            <wp:effectExtent l="25400" t="0" r="0" b="0"/>
            <wp:docPr id="4" name="Picture 3" descr="arr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eps"/>
                    <pic:cNvPicPr/>
                  </pic:nvPicPr>
                  <pic:blipFill>
                    <a:blip r:embed="rId12"/>
                    <a:stretch>
                      <a:fillRect/>
                    </a:stretch>
                  </pic:blipFill>
                  <pic:spPr>
                    <a:xfrm>
                      <a:off x="0" y="0"/>
                      <a:ext cx="635000" cy="50800"/>
                    </a:xfrm>
                    <a:prstGeom prst="rect">
                      <a:avLst/>
                    </a:prstGeom>
                  </pic:spPr>
                </pic:pic>
              </a:graphicData>
            </a:graphic>
          </wp:inline>
        </w:drawing>
      </w:r>
      <w:r w:rsidR="001A10F3" w:rsidRPr="00E52F77">
        <w:rPr>
          <w:rFonts w:cs="Arial"/>
          <w:color w:val="000000"/>
          <w:szCs w:val="18"/>
          <w:lang w:val="en-US"/>
        </w:rPr>
        <w:tab/>
      </w:r>
      <w:r w:rsidR="001A10F3" w:rsidRPr="00E52F77">
        <w:rPr>
          <w:rFonts w:cs="Arial"/>
          <w:color w:val="000000"/>
          <w:szCs w:val="21"/>
          <w:lang w:val="en-US"/>
        </w:rPr>
        <w:t>4Al</w:t>
      </w:r>
      <w:r w:rsidR="001A10F3" w:rsidRPr="00E52F77">
        <w:rPr>
          <w:rFonts w:cs="Arial"/>
          <w:color w:val="000000"/>
          <w:szCs w:val="14"/>
          <w:vertAlign w:val="subscript"/>
          <w:lang w:val="en-US"/>
        </w:rPr>
        <w:t>2</w:t>
      </w:r>
      <w:r w:rsidR="001A10F3" w:rsidRPr="00E52F77">
        <w:rPr>
          <w:rFonts w:cs="Arial"/>
          <w:color w:val="000000"/>
          <w:szCs w:val="21"/>
          <w:lang w:val="en-US"/>
        </w:rPr>
        <w:t>O</w:t>
      </w:r>
      <w:r w:rsidR="001A10F3" w:rsidRPr="00E52F77">
        <w:rPr>
          <w:rFonts w:cs="Arial"/>
          <w:color w:val="000000"/>
          <w:szCs w:val="14"/>
          <w:vertAlign w:val="subscript"/>
          <w:lang w:val="en-US"/>
        </w:rPr>
        <w:t>3</w:t>
      </w:r>
      <w:r w:rsidR="001A10F3" w:rsidRPr="00E52F77">
        <w:rPr>
          <w:rFonts w:cs="Arial"/>
          <w:color w:val="000000"/>
          <w:szCs w:val="18"/>
          <w:lang w:val="en-US"/>
        </w:rPr>
        <w:t>(</w:t>
      </w:r>
      <w:r w:rsidR="001A10F3" w:rsidRPr="00E52F77">
        <w:rPr>
          <w:rFonts w:cs="Arial"/>
          <w:iCs/>
          <w:color w:val="000000"/>
          <w:szCs w:val="18"/>
          <w:lang w:val="en-US"/>
        </w:rPr>
        <w:t>s</w:t>
      </w:r>
      <w:r w:rsidR="001A10F3" w:rsidRPr="00E52F77">
        <w:rPr>
          <w:rFonts w:cs="Arial"/>
          <w:color w:val="000000"/>
          <w:szCs w:val="18"/>
          <w:lang w:val="en-US"/>
        </w:rPr>
        <w:t xml:space="preserve">) </w:t>
      </w:r>
      <w:r w:rsidR="001A10F3" w:rsidRPr="00E52F77">
        <w:rPr>
          <w:rFonts w:cs="Arial"/>
          <w:color w:val="000000"/>
          <w:szCs w:val="21"/>
          <w:lang w:val="en-US"/>
        </w:rPr>
        <w:t>+ 2AlCl</w:t>
      </w:r>
      <w:r w:rsidR="001A10F3" w:rsidRPr="00E52F77">
        <w:rPr>
          <w:rFonts w:cs="Arial"/>
          <w:color w:val="000000"/>
          <w:szCs w:val="14"/>
          <w:vertAlign w:val="subscript"/>
          <w:lang w:val="en-US"/>
        </w:rPr>
        <w:t>3</w:t>
      </w:r>
      <w:r w:rsidR="001A10F3" w:rsidRPr="00E52F77">
        <w:rPr>
          <w:rFonts w:cs="Arial"/>
          <w:color w:val="000000"/>
          <w:szCs w:val="18"/>
          <w:lang w:val="en-US"/>
        </w:rPr>
        <w:t>(</w:t>
      </w:r>
      <w:r w:rsidR="001A10F3" w:rsidRPr="00E52F77">
        <w:rPr>
          <w:rFonts w:cs="Arial"/>
          <w:iCs/>
          <w:color w:val="000000"/>
          <w:szCs w:val="18"/>
          <w:lang w:val="en-US"/>
        </w:rPr>
        <w:t>s</w:t>
      </w:r>
      <w:r w:rsidR="001A10F3" w:rsidRPr="00E52F77">
        <w:rPr>
          <w:rFonts w:cs="Arial"/>
          <w:color w:val="000000"/>
          <w:szCs w:val="18"/>
          <w:lang w:val="en-US"/>
        </w:rPr>
        <w:t xml:space="preserve">) </w:t>
      </w:r>
      <w:r w:rsidR="001A10F3" w:rsidRPr="00E52F77">
        <w:rPr>
          <w:rFonts w:cs="Arial"/>
          <w:color w:val="000000"/>
          <w:szCs w:val="21"/>
          <w:lang w:val="en-US"/>
        </w:rPr>
        <w:t xml:space="preserve">+ </w:t>
      </w:r>
      <w:proofErr w:type="gramStart"/>
      <w:r w:rsidR="001A10F3" w:rsidRPr="00E52F77">
        <w:rPr>
          <w:rFonts w:cs="Arial"/>
          <w:color w:val="000000"/>
          <w:szCs w:val="21"/>
          <w:lang w:val="en-US"/>
        </w:rPr>
        <w:t>12H</w:t>
      </w:r>
      <w:r w:rsidR="001A10F3" w:rsidRPr="00E52F77">
        <w:rPr>
          <w:rFonts w:cs="Arial"/>
          <w:color w:val="000000"/>
          <w:szCs w:val="14"/>
          <w:vertAlign w:val="subscript"/>
          <w:lang w:val="en-US"/>
        </w:rPr>
        <w:t>2</w:t>
      </w:r>
      <w:r w:rsidR="001A10F3" w:rsidRPr="00E52F77">
        <w:rPr>
          <w:rFonts w:cs="Arial"/>
          <w:color w:val="000000"/>
          <w:szCs w:val="21"/>
          <w:lang w:val="en-US"/>
        </w:rPr>
        <w:t>O</w:t>
      </w:r>
      <w:r w:rsidR="001A10F3" w:rsidRPr="00E52F77">
        <w:rPr>
          <w:rFonts w:cs="Arial"/>
          <w:color w:val="000000"/>
          <w:szCs w:val="18"/>
          <w:lang w:val="en-US"/>
        </w:rPr>
        <w:t>(</w:t>
      </w:r>
      <w:proofErr w:type="gramEnd"/>
      <w:r w:rsidR="001A10F3" w:rsidRPr="00E52F77">
        <w:rPr>
          <w:rFonts w:cs="Arial"/>
          <w:i/>
          <w:iCs/>
          <w:color w:val="000000"/>
          <w:szCs w:val="18"/>
          <w:lang w:val="en-US"/>
        </w:rPr>
        <w:t>l</w:t>
      </w:r>
      <w:r w:rsidR="001A10F3" w:rsidRPr="00E52F77">
        <w:rPr>
          <w:rFonts w:cs="Arial"/>
          <w:color w:val="000000"/>
          <w:szCs w:val="18"/>
          <w:lang w:val="en-US"/>
        </w:rPr>
        <w:t xml:space="preserve">) </w:t>
      </w:r>
      <w:r w:rsidR="001A10F3" w:rsidRPr="00E52F77">
        <w:rPr>
          <w:rFonts w:cs="Arial"/>
          <w:color w:val="000000"/>
          <w:szCs w:val="21"/>
          <w:lang w:val="en-US"/>
        </w:rPr>
        <w:t>+ 3N</w:t>
      </w:r>
      <w:r w:rsidR="001A10F3" w:rsidRPr="00E52F77">
        <w:rPr>
          <w:rFonts w:cs="Arial"/>
          <w:color w:val="000000"/>
          <w:szCs w:val="14"/>
          <w:vertAlign w:val="subscript"/>
          <w:lang w:val="en-US"/>
        </w:rPr>
        <w:t>2</w:t>
      </w:r>
      <w:r w:rsidR="001A10F3" w:rsidRPr="00E52F77">
        <w:rPr>
          <w:rFonts w:cs="Arial"/>
          <w:color w:val="000000"/>
          <w:szCs w:val="18"/>
          <w:lang w:val="en-US"/>
        </w:rPr>
        <w:t>(</w:t>
      </w:r>
      <w:r w:rsidR="001A10F3" w:rsidRPr="00E52F77">
        <w:rPr>
          <w:rFonts w:cs="Arial"/>
          <w:iCs/>
          <w:color w:val="000000"/>
          <w:szCs w:val="18"/>
          <w:lang w:val="en-US"/>
        </w:rPr>
        <w:t>g</w:t>
      </w:r>
      <w:r w:rsidR="001A10F3" w:rsidRPr="00E52F77">
        <w:rPr>
          <w:rFonts w:cs="Arial"/>
          <w:color w:val="000000"/>
          <w:szCs w:val="18"/>
          <w:lang w:val="en-US"/>
        </w:rPr>
        <w:t xml:space="preserve">) </w:t>
      </w:r>
    </w:p>
    <w:p w:rsidR="003A3B2A" w:rsidRPr="00E52F77" w:rsidRDefault="00251C63" w:rsidP="003A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r w:rsidRPr="00E52F77">
        <w:rPr>
          <w:rFonts w:cs="Arial"/>
          <w:b/>
          <w:bCs/>
          <w:color w:val="000000"/>
          <w:szCs w:val="21"/>
          <w:lang w:val="en-US"/>
        </w:rPr>
        <w:t xml:space="preserve"> </w:t>
      </w:r>
      <w:r w:rsidR="001A10F3" w:rsidRPr="00E52F77">
        <w:rPr>
          <w:rFonts w:cs="Arial"/>
          <w:b/>
          <w:bCs/>
          <w:color w:val="000000"/>
          <w:szCs w:val="21"/>
          <w:lang w:val="en-US"/>
        </w:rPr>
        <w:t>(d)</w:t>
      </w:r>
      <w:r w:rsidR="001A10F3" w:rsidRPr="00E52F77">
        <w:rPr>
          <w:rFonts w:cs="Arial"/>
          <w:b/>
          <w:bCs/>
          <w:color w:val="000000"/>
          <w:szCs w:val="21"/>
          <w:lang w:val="en-US"/>
        </w:rPr>
        <w:tab/>
      </w:r>
      <w:r w:rsidR="001A10F3" w:rsidRPr="00E52F77">
        <w:rPr>
          <w:rFonts w:cs="Arial"/>
          <w:color w:val="000000"/>
          <w:szCs w:val="21"/>
          <w:lang w:val="en-US"/>
        </w:rPr>
        <w:t>Given the following standard enthalpies of formation, calculate the standard enthalpy</w:t>
      </w:r>
      <w:r w:rsidR="003A3B2A" w:rsidRPr="003A3B2A">
        <w:rPr>
          <w:rFonts w:cs="Arial"/>
          <w:color w:val="000000"/>
          <w:szCs w:val="21"/>
          <w:lang w:val="en-US"/>
        </w:rPr>
        <w:t xml:space="preserve"> </w:t>
      </w:r>
      <w:r w:rsidR="003A3B2A" w:rsidRPr="00E52F77">
        <w:rPr>
          <w:rFonts w:cs="Arial"/>
          <w:color w:val="000000"/>
          <w:szCs w:val="21"/>
          <w:lang w:val="en-US"/>
        </w:rPr>
        <w:t>change for this reaction as given.</w:t>
      </w:r>
    </w:p>
    <w:p w:rsidR="00E52F77" w:rsidRDefault="00E52F77" w:rsidP="003A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8" w:hanging="568"/>
        <w:rPr>
          <w:rFonts w:cs="Arial"/>
          <w:color w:val="000000"/>
          <w:szCs w:val="21"/>
          <w:lang w:val="en-US"/>
        </w:rPr>
      </w:pPr>
    </w:p>
    <w:tbl>
      <w:tblPr>
        <w:tblStyle w:val="TableGrid"/>
        <w:tblW w:w="7810" w:type="dxa"/>
        <w:tblInd w:w="534" w:type="dxa"/>
        <w:tblLook w:val="00A0" w:firstRow="1" w:lastRow="0" w:firstColumn="1" w:lastColumn="0" w:noHBand="0" w:noVBand="0"/>
      </w:tblPr>
      <w:tblGrid>
        <w:gridCol w:w="1704"/>
        <w:gridCol w:w="1420"/>
        <w:gridCol w:w="1562"/>
        <w:gridCol w:w="1420"/>
        <w:gridCol w:w="1704"/>
      </w:tblGrid>
      <w:tr w:rsidR="00E52F77">
        <w:tc>
          <w:tcPr>
            <w:tcW w:w="1704" w:type="dxa"/>
          </w:tcPr>
          <w:p w:rsidR="00E52F77" w:rsidRDefault="00E52F77"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p>
        </w:tc>
        <w:tc>
          <w:tcPr>
            <w:tcW w:w="1420" w:type="dxa"/>
          </w:tcPr>
          <w:p w:rsidR="00E52F77" w:rsidRPr="004C5DD8" w:rsidRDefault="004C5DD8"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NH</w:t>
            </w:r>
            <w:r>
              <w:rPr>
                <w:rFonts w:cs="Arial"/>
                <w:color w:val="000000"/>
                <w:szCs w:val="21"/>
                <w:vertAlign w:val="subscript"/>
                <w:lang w:val="en-US"/>
              </w:rPr>
              <w:t>4</w:t>
            </w:r>
            <w:r>
              <w:rPr>
                <w:rFonts w:cs="Arial"/>
                <w:color w:val="000000"/>
                <w:szCs w:val="21"/>
                <w:lang w:val="en-US"/>
              </w:rPr>
              <w:t>ClO</w:t>
            </w:r>
            <w:r>
              <w:rPr>
                <w:rFonts w:cs="Arial"/>
                <w:color w:val="000000"/>
                <w:szCs w:val="21"/>
                <w:vertAlign w:val="subscript"/>
                <w:lang w:val="en-US"/>
              </w:rPr>
              <w:t>4</w:t>
            </w:r>
            <w:r>
              <w:rPr>
                <w:rFonts w:cs="Arial"/>
                <w:color w:val="000000"/>
                <w:szCs w:val="21"/>
                <w:lang w:val="en-US"/>
              </w:rPr>
              <w:t>(s)</w:t>
            </w:r>
          </w:p>
        </w:tc>
        <w:tc>
          <w:tcPr>
            <w:tcW w:w="1562" w:type="dxa"/>
          </w:tcPr>
          <w:p w:rsidR="00E52F77" w:rsidRPr="003A3B2A"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Al</w:t>
            </w:r>
            <w:r>
              <w:rPr>
                <w:rFonts w:cs="Arial"/>
                <w:color w:val="000000"/>
                <w:szCs w:val="21"/>
                <w:vertAlign w:val="subscript"/>
                <w:lang w:val="en-US"/>
              </w:rPr>
              <w:t>2</w:t>
            </w:r>
            <w:r>
              <w:rPr>
                <w:rFonts w:cs="Arial"/>
                <w:color w:val="000000"/>
                <w:szCs w:val="21"/>
                <w:lang w:val="en-US"/>
              </w:rPr>
              <w:t>O</w:t>
            </w:r>
            <w:r>
              <w:rPr>
                <w:rFonts w:cs="Arial"/>
                <w:color w:val="000000"/>
                <w:szCs w:val="21"/>
                <w:vertAlign w:val="subscript"/>
                <w:lang w:val="en-US"/>
              </w:rPr>
              <w:t>3</w:t>
            </w:r>
            <w:r>
              <w:rPr>
                <w:rFonts w:cs="Arial"/>
                <w:color w:val="000000"/>
                <w:szCs w:val="21"/>
                <w:lang w:val="en-US"/>
              </w:rPr>
              <w:t>(s)</w:t>
            </w:r>
          </w:p>
        </w:tc>
        <w:tc>
          <w:tcPr>
            <w:tcW w:w="1420" w:type="dxa"/>
          </w:tcPr>
          <w:p w:rsidR="00E52F77" w:rsidRPr="003A3B2A"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AlCl</w:t>
            </w:r>
            <w:r>
              <w:rPr>
                <w:rFonts w:cs="Arial"/>
                <w:color w:val="000000"/>
                <w:szCs w:val="21"/>
                <w:vertAlign w:val="subscript"/>
                <w:lang w:val="en-US"/>
              </w:rPr>
              <w:t>3</w:t>
            </w:r>
            <w:r>
              <w:rPr>
                <w:rFonts w:cs="Arial"/>
                <w:color w:val="000000"/>
                <w:szCs w:val="21"/>
                <w:lang w:val="en-US"/>
              </w:rPr>
              <w:t>(s)</w:t>
            </w:r>
          </w:p>
        </w:tc>
        <w:tc>
          <w:tcPr>
            <w:tcW w:w="1704" w:type="dxa"/>
          </w:tcPr>
          <w:p w:rsidR="00E52F77" w:rsidRPr="003A3B2A"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H</w:t>
            </w:r>
            <w:r>
              <w:rPr>
                <w:rFonts w:cs="Arial"/>
                <w:color w:val="000000"/>
                <w:szCs w:val="21"/>
                <w:vertAlign w:val="subscript"/>
                <w:lang w:val="en-US"/>
              </w:rPr>
              <w:t>2</w:t>
            </w:r>
            <w:r>
              <w:rPr>
                <w:rFonts w:cs="Arial"/>
                <w:color w:val="000000"/>
                <w:szCs w:val="21"/>
                <w:lang w:val="en-US"/>
              </w:rPr>
              <w:t>O(</w:t>
            </w:r>
            <w:r w:rsidRPr="003A3B2A">
              <w:rPr>
                <w:rFonts w:cs="Arial"/>
                <w:i/>
                <w:color w:val="000000"/>
                <w:szCs w:val="21"/>
                <w:lang w:val="en-US"/>
              </w:rPr>
              <w:t>l</w:t>
            </w:r>
            <w:r>
              <w:rPr>
                <w:rFonts w:cs="Arial"/>
                <w:color w:val="000000"/>
                <w:szCs w:val="21"/>
                <w:lang w:val="en-US"/>
              </w:rPr>
              <w:t>)</w:t>
            </w:r>
          </w:p>
        </w:tc>
      </w:tr>
      <w:tr w:rsidR="00E52F77">
        <w:tc>
          <w:tcPr>
            <w:tcW w:w="1704" w:type="dxa"/>
          </w:tcPr>
          <w:p w:rsidR="00E52F77" w:rsidRPr="00E52F77" w:rsidRDefault="00E52F77" w:rsidP="00E52F77">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rPr>
                <w:rFonts w:cs="Arial"/>
                <w:color w:val="000000"/>
                <w:szCs w:val="21"/>
                <w:vertAlign w:val="superscript"/>
                <w:lang w:val="en-US"/>
              </w:rPr>
            </w:pPr>
            <w:r>
              <w:rPr>
                <w:rFonts w:cs="Arial"/>
                <w:color w:val="000000"/>
                <w:szCs w:val="21"/>
                <w:lang w:val="en-US"/>
              </w:rPr>
              <w:t>∆</w:t>
            </w:r>
            <w:proofErr w:type="spellStart"/>
            <w:r w:rsidRPr="00E52F77">
              <w:rPr>
                <w:rFonts w:cs="Arial"/>
                <w:color w:val="000000"/>
                <w:szCs w:val="21"/>
                <w:vertAlign w:val="subscript"/>
                <w:lang w:val="en-US"/>
              </w:rPr>
              <w:t>f</w:t>
            </w:r>
            <w:r w:rsidRPr="00E52F77">
              <w:rPr>
                <w:rFonts w:cs="Arial"/>
                <w:i/>
                <w:color w:val="000000"/>
                <w:szCs w:val="21"/>
                <w:lang w:val="en-US"/>
              </w:rPr>
              <w:t>H</w:t>
            </w:r>
            <w:proofErr w:type="spellEnd"/>
            <w:r>
              <w:rPr>
                <w:rFonts w:cs="Arial"/>
                <w:color w:val="000000"/>
                <w:szCs w:val="21"/>
                <w:lang w:val="en-US"/>
              </w:rPr>
              <w:sym w:font="Symbol" w:char="F0B0"/>
            </w:r>
            <w:r>
              <w:rPr>
                <w:rFonts w:cs="Arial"/>
                <w:color w:val="000000"/>
                <w:szCs w:val="21"/>
                <w:lang w:val="en-US"/>
              </w:rPr>
              <w:t xml:space="preserve">/ kJ </w:t>
            </w:r>
            <w:proofErr w:type="spellStart"/>
            <w:r>
              <w:rPr>
                <w:rFonts w:cs="Arial"/>
                <w:color w:val="000000"/>
                <w:szCs w:val="21"/>
                <w:lang w:val="en-US"/>
              </w:rPr>
              <w:t>mol</w:t>
            </w:r>
            <w:proofErr w:type="spellEnd"/>
            <w:r>
              <w:rPr>
                <w:rFonts w:cs="Arial"/>
                <w:color w:val="000000"/>
                <w:szCs w:val="21"/>
                <w:vertAlign w:val="superscript"/>
                <w:lang w:val="en-US"/>
              </w:rPr>
              <w:t>–1</w:t>
            </w:r>
          </w:p>
        </w:tc>
        <w:tc>
          <w:tcPr>
            <w:tcW w:w="1420" w:type="dxa"/>
          </w:tcPr>
          <w:p w:rsidR="00E52F77"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–295.3</w:t>
            </w:r>
          </w:p>
        </w:tc>
        <w:tc>
          <w:tcPr>
            <w:tcW w:w="1562" w:type="dxa"/>
          </w:tcPr>
          <w:p w:rsidR="00E52F77" w:rsidRDefault="000D3753"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w:t>
            </w:r>
            <w:r w:rsidR="003A3B2A">
              <w:rPr>
                <w:rFonts w:cs="Arial"/>
                <w:color w:val="000000"/>
                <w:szCs w:val="21"/>
                <w:lang w:val="en-US"/>
              </w:rPr>
              <w:t>1675.7</w:t>
            </w:r>
          </w:p>
        </w:tc>
        <w:tc>
          <w:tcPr>
            <w:tcW w:w="1420" w:type="dxa"/>
          </w:tcPr>
          <w:p w:rsidR="00E52F77"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–704.2</w:t>
            </w:r>
          </w:p>
        </w:tc>
        <w:tc>
          <w:tcPr>
            <w:tcW w:w="1704" w:type="dxa"/>
          </w:tcPr>
          <w:p w:rsidR="00E52F77" w:rsidRDefault="003A3B2A" w:rsidP="003A3B2A">
            <w:pPr>
              <w:widowControl w:val="0"/>
              <w:tabs>
                <w:tab w:val="left" w:pos="560"/>
                <w:tab w:val="left" w:pos="1120"/>
                <w:tab w:val="left" w:pos="1680"/>
                <w:tab w:val="left" w:pos="2240"/>
                <w:tab w:val="left" w:pos="2800"/>
                <w:tab w:val="left" w:pos="3360"/>
                <w:tab w:val="left" w:pos="3920"/>
                <w:tab w:val="left" w:pos="4480"/>
                <w:tab w:val="left" w:pos="4578"/>
                <w:tab w:val="left" w:pos="5600"/>
                <w:tab w:val="left" w:pos="6160"/>
                <w:tab w:val="left" w:pos="6720"/>
              </w:tabs>
              <w:autoSpaceDE w:val="0"/>
              <w:autoSpaceDN w:val="0"/>
              <w:adjustRightInd w:val="0"/>
              <w:ind w:left="318" w:hanging="318"/>
              <w:jc w:val="center"/>
              <w:rPr>
                <w:rFonts w:cs="Arial"/>
                <w:color w:val="000000"/>
                <w:szCs w:val="21"/>
                <w:lang w:val="en-US"/>
              </w:rPr>
            </w:pPr>
            <w:r>
              <w:rPr>
                <w:rFonts w:cs="Arial"/>
                <w:color w:val="000000"/>
                <w:szCs w:val="21"/>
                <w:lang w:val="en-US"/>
              </w:rPr>
              <w:t>–285.8</w:t>
            </w:r>
          </w:p>
        </w:tc>
      </w:tr>
    </w:tbl>
    <w:p w:rsidR="001A10F3" w:rsidRDefault="001A10F3"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551A38" w:rsidRDefault="00551A38"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551A38" w:rsidRDefault="00551A38"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551A38" w:rsidRDefault="00551A38"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551A38" w:rsidRDefault="00551A38"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551A38" w:rsidRPr="00E52F77" w:rsidRDefault="00551A38" w:rsidP="001A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Cs w:val="21"/>
          <w:lang w:val="en-US"/>
        </w:rPr>
      </w:pPr>
    </w:p>
    <w:p w:rsidR="001A10F3" w:rsidRPr="00286BCB" w:rsidRDefault="003A3B2A" w:rsidP="003A3B2A">
      <w:pPr>
        <w:ind w:left="568" w:hanging="568"/>
        <w:rPr>
          <w:rFonts w:cs="Arial"/>
          <w:color w:val="000000"/>
          <w:szCs w:val="21"/>
          <w:vertAlign w:val="superscript"/>
          <w:lang w:val="en-US"/>
        </w:rPr>
      </w:pPr>
      <w:r w:rsidRPr="00E52F77">
        <w:rPr>
          <w:rFonts w:cs="Arial"/>
          <w:b/>
          <w:bCs/>
          <w:color w:val="000000"/>
          <w:szCs w:val="21"/>
          <w:lang w:val="en-US"/>
        </w:rPr>
        <w:t xml:space="preserve"> </w:t>
      </w:r>
      <w:r w:rsidR="001A10F3" w:rsidRPr="00E52F77">
        <w:rPr>
          <w:rFonts w:cs="Arial"/>
          <w:b/>
          <w:bCs/>
          <w:color w:val="000000"/>
          <w:szCs w:val="21"/>
          <w:lang w:val="en-US"/>
        </w:rPr>
        <w:t>(e)</w:t>
      </w:r>
      <w:r w:rsidR="001A10F3" w:rsidRPr="00E52F77">
        <w:rPr>
          <w:rFonts w:cs="Arial"/>
          <w:b/>
          <w:bCs/>
          <w:color w:val="000000"/>
          <w:szCs w:val="21"/>
          <w:lang w:val="en-US"/>
        </w:rPr>
        <w:tab/>
      </w:r>
      <w:r w:rsidR="001A10F3" w:rsidRPr="00E52F77">
        <w:rPr>
          <w:rFonts w:cs="Arial"/>
          <w:color w:val="000000"/>
          <w:szCs w:val="21"/>
          <w:lang w:val="en-US"/>
        </w:rPr>
        <w:t xml:space="preserve">Given that 450 </w:t>
      </w:r>
      <w:proofErr w:type="spellStart"/>
      <w:r w:rsidR="001A10F3" w:rsidRPr="00E52F77">
        <w:rPr>
          <w:rFonts w:cs="Arial"/>
          <w:color w:val="000000"/>
          <w:szCs w:val="21"/>
          <w:lang w:val="en-US"/>
        </w:rPr>
        <w:t>tonnes</w:t>
      </w:r>
      <w:proofErr w:type="spellEnd"/>
      <w:r w:rsidR="001A10F3" w:rsidRPr="00E52F77">
        <w:rPr>
          <w:rFonts w:cs="Arial"/>
          <w:color w:val="000000"/>
          <w:szCs w:val="21"/>
          <w:lang w:val="en-US"/>
        </w:rPr>
        <w:t xml:space="preserve"> of solid propellant are used in the solid rocket boosters in total, and that </w:t>
      </w:r>
      <w:proofErr w:type="spellStart"/>
      <w:r w:rsidR="001A10F3" w:rsidRPr="00E52F77">
        <w:rPr>
          <w:rFonts w:cs="Arial"/>
          <w:color w:val="000000"/>
          <w:szCs w:val="21"/>
          <w:lang w:val="en-US"/>
        </w:rPr>
        <w:t>aluminium</w:t>
      </w:r>
      <w:proofErr w:type="spellEnd"/>
      <w:r w:rsidR="001A10F3" w:rsidRPr="00E52F77">
        <w:rPr>
          <w:rFonts w:cs="Arial"/>
          <w:color w:val="000000"/>
          <w:szCs w:val="21"/>
          <w:lang w:val="en-US"/>
        </w:rPr>
        <w:t xml:space="preserve"> is the limiting reagent present at 16% in the mixture, calculate the energy released when this is reacted according to the above equation.</w:t>
      </w:r>
      <w:r w:rsidR="00286BCB">
        <w:rPr>
          <w:rFonts w:cs="Arial"/>
          <w:color w:val="000000"/>
          <w:szCs w:val="21"/>
          <w:lang w:val="en-US"/>
        </w:rPr>
        <w:t xml:space="preserve"> </w:t>
      </w:r>
      <w:proofErr w:type="gramStart"/>
      <w:r w:rsidR="00286BCB" w:rsidRPr="00286BCB">
        <w:rPr>
          <w:rFonts w:cs="Arial"/>
          <w:i/>
          <w:color w:val="000000"/>
          <w:szCs w:val="21"/>
          <w:lang w:val="en-US"/>
        </w:rPr>
        <w:t>M</w:t>
      </w:r>
      <w:r w:rsidR="00286BCB">
        <w:rPr>
          <w:rFonts w:cs="Arial"/>
          <w:color w:val="000000"/>
          <w:szCs w:val="21"/>
          <w:lang w:val="en-US"/>
        </w:rPr>
        <w:t>(</w:t>
      </w:r>
      <w:proofErr w:type="gramEnd"/>
      <w:r w:rsidR="00286BCB">
        <w:rPr>
          <w:rFonts w:cs="Arial"/>
          <w:color w:val="000000"/>
          <w:szCs w:val="21"/>
          <w:lang w:val="en-US"/>
        </w:rPr>
        <w:t xml:space="preserve">Al) = 27.0 g </w:t>
      </w:r>
      <w:proofErr w:type="spellStart"/>
      <w:r w:rsidR="00286BCB">
        <w:rPr>
          <w:rFonts w:cs="Arial"/>
          <w:color w:val="000000"/>
          <w:szCs w:val="21"/>
          <w:lang w:val="en-US"/>
        </w:rPr>
        <w:t>mol</w:t>
      </w:r>
      <w:proofErr w:type="spellEnd"/>
      <w:r w:rsidR="00286BCB">
        <w:rPr>
          <w:rFonts w:cs="Arial"/>
          <w:color w:val="000000"/>
          <w:szCs w:val="21"/>
          <w:vertAlign w:val="superscript"/>
          <w:lang w:val="en-US"/>
        </w:rPr>
        <w:t>–1</w:t>
      </w:r>
    </w:p>
    <w:p w:rsidR="003A3B2A" w:rsidRPr="00C07B9D" w:rsidRDefault="003A3B2A" w:rsidP="00B43E95">
      <w:pPr>
        <w:spacing w:after="0"/>
        <w:rPr>
          <w:rFonts w:cs="Arial"/>
          <w:b/>
          <w:color w:val="000000"/>
          <w:szCs w:val="21"/>
          <w:u w:val="single"/>
          <w:lang w:val="en-US"/>
        </w:rPr>
      </w:pPr>
      <w:r>
        <w:rPr>
          <w:rFonts w:cs="Arial"/>
          <w:color w:val="000000"/>
          <w:szCs w:val="21"/>
          <w:lang w:val="en-US"/>
        </w:rPr>
        <w:br w:type="page"/>
      </w:r>
      <w:r w:rsidRPr="00C07B9D">
        <w:rPr>
          <w:rFonts w:cs="Arial"/>
          <w:b/>
          <w:color w:val="000000"/>
          <w:sz w:val="28"/>
          <w:szCs w:val="21"/>
          <w:u w:val="single"/>
          <w:lang w:val="en-US"/>
        </w:rPr>
        <w:lastRenderedPageBreak/>
        <w:t>QUESTION TWO</w:t>
      </w:r>
    </w:p>
    <w:p w:rsidR="00EC56B0" w:rsidRPr="00C07B9D" w:rsidRDefault="00EC56B0" w:rsidP="00B43E95">
      <w:pPr>
        <w:spacing w:after="0"/>
        <w:rPr>
          <w:rFonts w:cs="Arial"/>
          <w:b/>
          <w:color w:val="000000"/>
          <w:sz w:val="28"/>
          <w:szCs w:val="21"/>
          <w:lang w:val="en-US"/>
        </w:rPr>
      </w:pPr>
      <w:r w:rsidRPr="00C07B9D">
        <w:rPr>
          <w:rFonts w:cs="Arial"/>
          <w:b/>
          <w:color w:val="000000"/>
          <w:sz w:val="28"/>
          <w:szCs w:val="21"/>
          <w:lang w:val="en-US"/>
        </w:rPr>
        <w:t>Part</w:t>
      </w:r>
      <w:r w:rsidR="00C07B9D" w:rsidRPr="00C07B9D">
        <w:rPr>
          <w:rFonts w:cs="Arial"/>
          <w:b/>
          <w:color w:val="000000"/>
          <w:sz w:val="28"/>
          <w:szCs w:val="21"/>
          <w:lang w:val="en-US"/>
        </w:rPr>
        <w:t xml:space="preserve"> </w:t>
      </w:r>
      <w:r w:rsidRPr="00C07B9D">
        <w:rPr>
          <w:rFonts w:cs="Arial"/>
          <w:b/>
          <w:color w:val="000000"/>
          <w:sz w:val="28"/>
          <w:szCs w:val="21"/>
          <w:lang w:val="en-US"/>
        </w:rPr>
        <w:t>A</w:t>
      </w:r>
    </w:p>
    <w:p w:rsidR="00C07B9D" w:rsidRDefault="00C07B9D" w:rsidP="00B43E95">
      <w:pPr>
        <w:spacing w:after="0"/>
        <w:rPr>
          <w:rFonts w:cs="Arial"/>
          <w:color w:val="000000"/>
          <w:szCs w:val="21"/>
          <w:lang w:val="en-US"/>
        </w:rPr>
      </w:pPr>
    </w:p>
    <w:p w:rsidR="00EC56B0" w:rsidRDefault="00EC56B0" w:rsidP="00B43E95">
      <w:pPr>
        <w:spacing w:after="0"/>
        <w:rPr>
          <w:rFonts w:cs="Arial"/>
          <w:color w:val="000000"/>
          <w:szCs w:val="21"/>
          <w:lang w:val="en-US"/>
        </w:rPr>
      </w:pPr>
      <w:r>
        <w:rPr>
          <w:rFonts w:cs="Arial"/>
          <w:color w:val="000000"/>
          <w:szCs w:val="21"/>
          <w:lang w:val="en-US"/>
        </w:rPr>
        <w:t>The IUPAC name for vitamin A is:</w:t>
      </w:r>
    </w:p>
    <w:p w:rsidR="00EC56B0" w:rsidRDefault="00EE5266" w:rsidP="00B43E95">
      <w:pPr>
        <w:spacing w:after="0"/>
        <w:rPr>
          <w:rFonts w:cs="Arial"/>
          <w:color w:val="000000"/>
          <w:szCs w:val="21"/>
          <w:lang w:val="en-US"/>
        </w:rPr>
      </w:pPr>
      <w:r w:rsidRPr="00EE5266">
        <w:rPr>
          <w:rFonts w:cs="Arial"/>
          <w:color w:val="000000"/>
          <w:szCs w:val="21"/>
          <w:lang w:val="en-US"/>
        </w:rPr>
        <w:t>9-(2</w:t>
      </w:r>
      <w:proofErr w:type="gramStart"/>
      <w:r w:rsidRPr="00EE5266">
        <w:rPr>
          <w:rFonts w:cs="Arial"/>
          <w:color w:val="000000"/>
          <w:szCs w:val="21"/>
          <w:lang w:val="en-US"/>
        </w:rPr>
        <w:t>,6,6</w:t>
      </w:r>
      <w:proofErr w:type="gramEnd"/>
      <w:r w:rsidRPr="00EE5266">
        <w:rPr>
          <w:rFonts w:cs="Arial"/>
          <w:color w:val="000000"/>
          <w:szCs w:val="21"/>
          <w:lang w:val="en-US"/>
        </w:rPr>
        <w:t>-trimethylcyclohex-1-enyl)-3,7-dimethylnona-2,4,6,8-tetraen-1-ol</w:t>
      </w:r>
    </w:p>
    <w:p w:rsidR="00EC56B0" w:rsidRDefault="00EC56B0" w:rsidP="00B43E95">
      <w:pPr>
        <w:spacing w:after="0"/>
        <w:rPr>
          <w:rFonts w:cs="Arial"/>
          <w:color w:val="000000"/>
          <w:szCs w:val="21"/>
          <w:lang w:val="en-US"/>
        </w:rPr>
      </w:pPr>
      <w:r>
        <w:rPr>
          <w:rFonts w:cs="Arial"/>
          <w:color w:val="000000"/>
          <w:szCs w:val="21"/>
          <w:lang w:val="en-US"/>
        </w:rPr>
        <w:t>Draw its structural formula.</w:t>
      </w: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50CB" w:rsidRDefault="007150CB" w:rsidP="00B43E95">
      <w:pPr>
        <w:spacing w:after="0"/>
        <w:rPr>
          <w:rFonts w:cs="Arial"/>
          <w:color w:val="000000"/>
          <w:szCs w:val="21"/>
          <w:lang w:val="en-US"/>
        </w:rPr>
      </w:pPr>
    </w:p>
    <w:p w:rsidR="00716E97" w:rsidRDefault="00716E97" w:rsidP="00B43E95">
      <w:pPr>
        <w:spacing w:after="0"/>
        <w:rPr>
          <w:rFonts w:cs="Arial"/>
          <w:color w:val="000000"/>
          <w:szCs w:val="21"/>
          <w:lang w:val="en-US"/>
        </w:rPr>
      </w:pPr>
    </w:p>
    <w:p w:rsidR="00716E97" w:rsidRDefault="00716E97" w:rsidP="00B43E95">
      <w:pPr>
        <w:spacing w:after="0"/>
        <w:rPr>
          <w:rFonts w:cs="Arial"/>
          <w:color w:val="000000"/>
          <w:szCs w:val="21"/>
          <w:lang w:val="en-US"/>
        </w:rPr>
      </w:pPr>
    </w:p>
    <w:p w:rsidR="00EC56B0" w:rsidRDefault="00EC56B0" w:rsidP="00B43E95">
      <w:pPr>
        <w:spacing w:after="0"/>
        <w:rPr>
          <w:rFonts w:cs="Arial"/>
          <w:color w:val="000000"/>
          <w:szCs w:val="21"/>
          <w:lang w:val="en-US"/>
        </w:rPr>
      </w:pPr>
    </w:p>
    <w:p w:rsidR="00B43E95" w:rsidRPr="00C07B9D" w:rsidRDefault="00B43E95" w:rsidP="00B43E95">
      <w:pPr>
        <w:spacing w:after="0"/>
        <w:rPr>
          <w:rFonts w:cs="Arial"/>
          <w:b/>
          <w:color w:val="000000"/>
          <w:sz w:val="28"/>
          <w:szCs w:val="21"/>
          <w:lang w:val="en-US"/>
        </w:rPr>
      </w:pPr>
      <w:r w:rsidRPr="00C07B9D">
        <w:rPr>
          <w:rFonts w:cs="Arial"/>
          <w:b/>
          <w:color w:val="000000"/>
          <w:sz w:val="28"/>
          <w:szCs w:val="21"/>
          <w:lang w:val="en-US"/>
        </w:rPr>
        <w:t xml:space="preserve">Part </w:t>
      </w:r>
      <w:r w:rsidR="00EC56B0" w:rsidRPr="00C07B9D">
        <w:rPr>
          <w:rFonts w:cs="Arial"/>
          <w:b/>
          <w:color w:val="000000"/>
          <w:sz w:val="28"/>
          <w:szCs w:val="21"/>
          <w:lang w:val="en-US"/>
        </w:rPr>
        <w:t>B</w:t>
      </w:r>
    </w:p>
    <w:p w:rsidR="00C07B9D" w:rsidRDefault="00C07B9D" w:rsidP="00B43E95">
      <w:pPr>
        <w:spacing w:after="0"/>
      </w:pPr>
    </w:p>
    <w:p w:rsidR="00B43E95" w:rsidRPr="00D16A3A" w:rsidRDefault="00B43E95" w:rsidP="00B43E95">
      <w:pPr>
        <w:spacing w:after="0"/>
      </w:pPr>
      <w:r>
        <w:t xml:space="preserve">Compound </w:t>
      </w:r>
      <w:r w:rsidRPr="00D16A3A">
        <w:rPr>
          <w:b/>
        </w:rPr>
        <w:t>A</w:t>
      </w:r>
      <w:r>
        <w:t>, C</w:t>
      </w:r>
      <w:r>
        <w:rPr>
          <w:vertAlign w:val="subscript"/>
        </w:rPr>
        <w:t>5</w:t>
      </w:r>
      <w:r>
        <w:t>H</w:t>
      </w:r>
      <w:r>
        <w:rPr>
          <w:vertAlign w:val="subscript"/>
        </w:rPr>
        <w:t>12</w:t>
      </w:r>
      <w:r>
        <w:t xml:space="preserve">O, on oxidation with acidified potassium dichromate forms </w:t>
      </w:r>
      <w:r w:rsidRPr="00D16A3A">
        <w:rPr>
          <w:b/>
        </w:rPr>
        <w:t>B</w:t>
      </w:r>
      <w:r>
        <w:t>, C</w:t>
      </w:r>
      <w:r>
        <w:rPr>
          <w:vertAlign w:val="subscript"/>
        </w:rPr>
        <w:t>5</w:t>
      </w:r>
      <w:r>
        <w:t>H</w:t>
      </w:r>
      <w:r>
        <w:rPr>
          <w:vertAlign w:val="subscript"/>
        </w:rPr>
        <w:t>10</w:t>
      </w:r>
      <w:r>
        <w:t xml:space="preserve">O, which does not react with </w:t>
      </w:r>
      <w:proofErr w:type="spellStart"/>
      <w:r>
        <w:t>Tollens</w:t>
      </w:r>
      <w:proofErr w:type="spellEnd"/>
      <w:r>
        <w:t xml:space="preserve">’ reagent. </w:t>
      </w:r>
      <w:proofErr w:type="gramStart"/>
      <w:r w:rsidRPr="00D16A3A">
        <w:rPr>
          <w:b/>
        </w:rPr>
        <w:t>A</w:t>
      </w:r>
      <w:r>
        <w:t xml:space="preserve"> reacts with SOCl</w:t>
      </w:r>
      <w:r>
        <w:rPr>
          <w:vertAlign w:val="subscript"/>
        </w:rPr>
        <w:t>2</w:t>
      </w:r>
      <w:r>
        <w:t xml:space="preserve"> to form </w:t>
      </w:r>
      <w:r w:rsidRPr="00D16A3A">
        <w:rPr>
          <w:b/>
        </w:rPr>
        <w:t>C</w:t>
      </w:r>
      <w:r>
        <w:t>, C</w:t>
      </w:r>
      <w:r>
        <w:rPr>
          <w:vertAlign w:val="subscript"/>
        </w:rPr>
        <w:t>5</w:t>
      </w:r>
      <w:r>
        <w:t>H</w:t>
      </w:r>
      <w:r>
        <w:rPr>
          <w:vertAlign w:val="subscript"/>
        </w:rPr>
        <w:t>11</w:t>
      </w:r>
      <w:r>
        <w:t xml:space="preserve">Cl, which forms two alkenes </w:t>
      </w:r>
      <w:r w:rsidRPr="00D16A3A">
        <w:rPr>
          <w:b/>
        </w:rPr>
        <w:t>D</w:t>
      </w:r>
      <w:r>
        <w:t xml:space="preserve"> and </w:t>
      </w:r>
      <w:r w:rsidRPr="00D16A3A">
        <w:rPr>
          <w:b/>
        </w:rPr>
        <w:t>E</w:t>
      </w:r>
      <w:r>
        <w:t>, C</w:t>
      </w:r>
      <w:r>
        <w:rPr>
          <w:vertAlign w:val="subscript"/>
        </w:rPr>
        <w:t>5</w:t>
      </w:r>
      <w:r>
        <w:t>H</w:t>
      </w:r>
      <w:r>
        <w:rPr>
          <w:vertAlign w:val="subscript"/>
        </w:rPr>
        <w:t>10</w:t>
      </w:r>
      <w:r>
        <w:t xml:space="preserve">, on reaction with </w:t>
      </w:r>
      <w:r w:rsidR="00170A04">
        <w:t>alcoholic KOH</w:t>
      </w:r>
      <w:r>
        <w:t>.</w:t>
      </w:r>
      <w:proofErr w:type="gramEnd"/>
      <w:r>
        <w:t xml:space="preserve"> Neither </w:t>
      </w:r>
      <w:r w:rsidRPr="00D16A3A">
        <w:rPr>
          <w:b/>
        </w:rPr>
        <w:t>D</w:t>
      </w:r>
      <w:r>
        <w:t xml:space="preserve"> nor </w:t>
      </w:r>
      <w:r w:rsidRPr="00D16A3A">
        <w:rPr>
          <w:b/>
        </w:rPr>
        <w:t>E</w:t>
      </w:r>
      <w:r>
        <w:t xml:space="preserve"> can exist as geometrical isomers. On addition of </w:t>
      </w:r>
      <w:proofErr w:type="spellStart"/>
      <w:r>
        <w:t>HCl</w:t>
      </w:r>
      <w:proofErr w:type="spellEnd"/>
      <w:r>
        <w:t xml:space="preserve"> </w:t>
      </w:r>
      <w:r w:rsidRPr="00D16A3A">
        <w:rPr>
          <w:b/>
        </w:rPr>
        <w:t>D</w:t>
      </w:r>
      <w:r>
        <w:t xml:space="preserve"> forms </w:t>
      </w:r>
      <w:r w:rsidRPr="00D16A3A">
        <w:rPr>
          <w:b/>
        </w:rPr>
        <w:t>F</w:t>
      </w:r>
      <w:r>
        <w:t xml:space="preserve"> </w:t>
      </w:r>
      <w:r w:rsidR="00170A04">
        <w:t xml:space="preserve">as the major product </w:t>
      </w:r>
      <w:r>
        <w:t xml:space="preserve">which is an isomer of </w:t>
      </w:r>
      <w:r w:rsidRPr="00D16A3A">
        <w:rPr>
          <w:b/>
        </w:rPr>
        <w:t>C</w:t>
      </w:r>
      <w:r>
        <w:t xml:space="preserve">, while addition of </w:t>
      </w:r>
      <w:proofErr w:type="spellStart"/>
      <w:r>
        <w:t>HCl</w:t>
      </w:r>
      <w:proofErr w:type="spellEnd"/>
      <w:r>
        <w:t xml:space="preserve"> to </w:t>
      </w:r>
      <w:r w:rsidRPr="00D16A3A">
        <w:rPr>
          <w:b/>
        </w:rPr>
        <w:t>E</w:t>
      </w:r>
      <w:r>
        <w:t xml:space="preserve"> generates </w:t>
      </w:r>
      <w:r w:rsidRPr="00D16A3A">
        <w:rPr>
          <w:b/>
        </w:rPr>
        <w:t>C</w:t>
      </w:r>
      <w:r w:rsidR="00170A04">
        <w:rPr>
          <w:b/>
        </w:rPr>
        <w:t xml:space="preserve"> </w:t>
      </w:r>
      <w:r w:rsidR="00170A04" w:rsidRPr="00170A04">
        <w:t>as the major product</w:t>
      </w:r>
      <w:r>
        <w:t xml:space="preserve">. Deduce the structure of compounds </w:t>
      </w:r>
      <w:r w:rsidRPr="00D16A3A">
        <w:rPr>
          <w:b/>
        </w:rPr>
        <w:t>A</w:t>
      </w:r>
      <w:r>
        <w:t xml:space="preserve"> to </w:t>
      </w:r>
      <w:r w:rsidRPr="00D16A3A">
        <w:rPr>
          <w:b/>
        </w:rPr>
        <w:t>F</w:t>
      </w:r>
      <w:r>
        <w:t>.</w:t>
      </w:r>
    </w:p>
    <w:p w:rsidR="00B43E95" w:rsidRDefault="00B43E95" w:rsidP="00B43E95">
      <w:pPr>
        <w:spacing w:after="0"/>
        <w:rPr>
          <w:rFonts w:cs="Arial"/>
          <w:color w:val="000000"/>
          <w:szCs w:val="21"/>
          <w:lang w:val="en-US"/>
        </w:rPr>
      </w:pPr>
    </w:p>
    <w:p w:rsidR="00B43E95" w:rsidRPr="009B3304" w:rsidRDefault="007150CB" w:rsidP="00B43E95">
      <w:pPr>
        <w:spacing w:after="0"/>
        <w:rPr>
          <w:rFonts w:cs="Arial"/>
          <w:b/>
          <w:color w:val="000000"/>
          <w:szCs w:val="21"/>
          <w:lang w:val="en-US"/>
        </w:rPr>
      </w:pPr>
      <w:r>
        <w:rPr>
          <w:rFonts w:cs="Arial"/>
          <w:b/>
          <w:color w:val="000000"/>
          <w:szCs w:val="21"/>
          <w:lang w:val="en-US"/>
        </w:rPr>
        <w:br w:type="page"/>
      </w:r>
      <w:r w:rsidR="00B43E95" w:rsidRPr="00C07B9D">
        <w:rPr>
          <w:rFonts w:cs="Arial"/>
          <w:b/>
          <w:color w:val="000000"/>
          <w:sz w:val="28"/>
          <w:szCs w:val="21"/>
          <w:lang w:val="en-US"/>
        </w:rPr>
        <w:lastRenderedPageBreak/>
        <w:t xml:space="preserve">Part </w:t>
      </w:r>
      <w:r w:rsidR="00EC56B0" w:rsidRPr="00C07B9D">
        <w:rPr>
          <w:rFonts w:cs="Arial"/>
          <w:b/>
          <w:color w:val="000000"/>
          <w:sz w:val="28"/>
          <w:szCs w:val="21"/>
          <w:lang w:val="en-US"/>
        </w:rPr>
        <w:t>C</w:t>
      </w:r>
    </w:p>
    <w:p w:rsidR="00C07B9D" w:rsidRDefault="00C07B9D" w:rsidP="007150CB">
      <w:pPr>
        <w:tabs>
          <w:tab w:val="left" w:pos="1701"/>
          <w:tab w:val="left" w:pos="2552"/>
          <w:tab w:val="left" w:pos="3119"/>
          <w:tab w:val="left" w:pos="4111"/>
          <w:tab w:val="left" w:pos="4678"/>
        </w:tabs>
      </w:pPr>
    </w:p>
    <w:p w:rsidR="00B43E95" w:rsidRPr="007150CB" w:rsidRDefault="00B43E95" w:rsidP="007150CB">
      <w:pPr>
        <w:tabs>
          <w:tab w:val="left" w:pos="1701"/>
          <w:tab w:val="left" w:pos="2552"/>
          <w:tab w:val="left" w:pos="3119"/>
          <w:tab w:val="left" w:pos="4111"/>
          <w:tab w:val="left" w:pos="4678"/>
        </w:tabs>
        <w:rPr>
          <w:b/>
          <w:color w:val="FF0000"/>
        </w:rPr>
      </w:pPr>
      <w:r>
        <w:t>Propose a synthesis to make Compound X from Compounds Y and Z using any reagents. Consider major and</w:t>
      </w:r>
      <w:r w:rsidR="006630C9">
        <w:t xml:space="preserve"> minor products where relevant.</w:t>
      </w:r>
    </w:p>
    <w:p w:rsidR="00B43E95" w:rsidRDefault="00B43E95" w:rsidP="00B43E95">
      <w:pPr>
        <w:tabs>
          <w:tab w:val="left" w:pos="1701"/>
          <w:tab w:val="left" w:pos="2552"/>
          <w:tab w:val="left" w:pos="3119"/>
          <w:tab w:val="left" w:pos="4111"/>
          <w:tab w:val="left" w:pos="4678"/>
        </w:tabs>
        <w:ind w:left="723" w:hanging="723"/>
      </w:pPr>
      <w:r>
        <w:tab/>
      </w:r>
      <w:r w:rsidR="00B342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01.75pt">
            <v:imagedata r:id="rId13" o:title=""/>
          </v:shape>
        </w:pict>
      </w:r>
    </w:p>
    <w:p w:rsidR="00C95677" w:rsidRPr="00C07B9D" w:rsidRDefault="00EC56B0" w:rsidP="00B43E95">
      <w:pPr>
        <w:spacing w:after="0"/>
        <w:rPr>
          <w:rFonts w:cs="Arial"/>
          <w:b/>
          <w:color w:val="000000"/>
          <w:szCs w:val="21"/>
          <w:u w:val="single"/>
          <w:lang w:val="en-US"/>
        </w:rPr>
      </w:pPr>
      <w:r>
        <w:rPr>
          <w:rFonts w:cs="Arial"/>
          <w:color w:val="000000"/>
          <w:szCs w:val="21"/>
          <w:lang w:val="en-US"/>
        </w:rPr>
        <w:br w:type="page"/>
      </w:r>
      <w:r w:rsidR="00C95677" w:rsidRPr="00C07B9D">
        <w:rPr>
          <w:rFonts w:cs="Arial"/>
          <w:b/>
          <w:color w:val="000000"/>
          <w:sz w:val="28"/>
          <w:szCs w:val="21"/>
          <w:u w:val="single"/>
          <w:lang w:val="en-US"/>
        </w:rPr>
        <w:lastRenderedPageBreak/>
        <w:t>QUESTION THREE</w:t>
      </w:r>
    </w:p>
    <w:p w:rsidR="00325B5B" w:rsidRPr="00C07B9D" w:rsidRDefault="00325B5B" w:rsidP="00325B5B">
      <w:pPr>
        <w:spacing w:after="0"/>
        <w:rPr>
          <w:b/>
          <w:sz w:val="28"/>
        </w:rPr>
      </w:pPr>
      <w:r w:rsidRPr="00C07B9D">
        <w:rPr>
          <w:b/>
          <w:sz w:val="28"/>
        </w:rPr>
        <w:t>Par</w:t>
      </w:r>
      <w:r w:rsidR="00551A38" w:rsidRPr="00C07B9D">
        <w:rPr>
          <w:b/>
          <w:sz w:val="28"/>
        </w:rPr>
        <w:t>t A</w:t>
      </w:r>
    </w:p>
    <w:p w:rsidR="00325B5B" w:rsidRDefault="00325B5B" w:rsidP="00325B5B">
      <w:pPr>
        <w:spacing w:after="0"/>
      </w:pPr>
    </w:p>
    <w:p w:rsidR="00325B5B" w:rsidRDefault="00325B5B" w:rsidP="00325B5B">
      <w:pPr>
        <w:pStyle w:val="ListParagraph"/>
        <w:numPr>
          <w:ilvl w:val="0"/>
          <w:numId w:val="10"/>
        </w:numPr>
        <w:spacing w:after="0"/>
        <w:ind w:left="568" w:hanging="568"/>
      </w:pPr>
      <w:r>
        <w:t xml:space="preserve">Write half-equations and a balanced net ionic equation for the conversion of </w:t>
      </w:r>
      <w:proofErr w:type="spellStart"/>
      <w:r>
        <w:t>arsenious</w:t>
      </w:r>
      <w:proofErr w:type="spellEnd"/>
      <w:r>
        <w:t xml:space="preserve"> acid, H</w:t>
      </w:r>
      <w:r w:rsidRPr="009F4FD2">
        <w:rPr>
          <w:vertAlign w:val="subscript"/>
        </w:rPr>
        <w:t>3</w:t>
      </w:r>
      <w:r>
        <w:t>AsO</w:t>
      </w:r>
      <w:r w:rsidRPr="009F4FD2">
        <w:rPr>
          <w:vertAlign w:val="subscript"/>
        </w:rPr>
        <w:t>3</w:t>
      </w:r>
      <w:r>
        <w:t xml:space="preserve"> into arsenic acid, H</w:t>
      </w:r>
      <w:r w:rsidRPr="009F4FD2">
        <w:rPr>
          <w:vertAlign w:val="subscript"/>
        </w:rPr>
        <w:t>3</w:t>
      </w:r>
      <w:r>
        <w:t>AsO</w:t>
      </w:r>
      <w:r w:rsidRPr="009F4FD2">
        <w:rPr>
          <w:vertAlign w:val="subscript"/>
        </w:rPr>
        <w:t>4</w:t>
      </w:r>
      <w:r>
        <w:t xml:space="preserve"> by hydrogen peroxide.</w:t>
      </w:r>
    </w:p>
    <w:p w:rsidR="00551A38" w:rsidRDefault="00551A38" w:rsidP="00551A38">
      <w:pPr>
        <w:pStyle w:val="ListParagraph"/>
        <w:spacing w:after="0"/>
        <w:ind w:left="568"/>
      </w:pPr>
    </w:p>
    <w:p w:rsidR="00551A38" w:rsidRDefault="00551A38" w:rsidP="00551A38">
      <w:pPr>
        <w:pStyle w:val="ListParagraph"/>
        <w:spacing w:after="0"/>
        <w:ind w:left="568"/>
      </w:pPr>
    </w:p>
    <w:p w:rsidR="00325B5B" w:rsidRDefault="00325B5B" w:rsidP="00325B5B">
      <w:pPr>
        <w:spacing w:after="0"/>
      </w:pPr>
    </w:p>
    <w:p w:rsidR="00325B5B" w:rsidRDefault="00325B5B" w:rsidP="00325B5B">
      <w:pPr>
        <w:spacing w:after="0"/>
        <w:ind w:left="568" w:hanging="568"/>
      </w:pPr>
      <w:r>
        <w:t>(b)</w:t>
      </w:r>
      <w:r>
        <w:tab/>
        <w:t>When the reaction is carried out in the presence of methyl orange indicator the colour changes from yellow to red. All species remain in solution.</w:t>
      </w:r>
    </w:p>
    <w:p w:rsidR="00325B5B" w:rsidRDefault="00325B5B" w:rsidP="00325B5B">
      <w:pPr>
        <w:spacing w:after="0"/>
        <w:ind w:left="568"/>
      </w:pPr>
      <w:r>
        <w:t xml:space="preserve">(Methyl orange changes from red in acid to yellow in a pH range of 3 to 4.) </w:t>
      </w:r>
    </w:p>
    <w:p w:rsidR="00325B5B" w:rsidRDefault="00325B5B" w:rsidP="00325B5B">
      <w:pPr>
        <w:spacing w:after="0"/>
        <w:ind w:left="568"/>
      </w:pPr>
      <w:r>
        <w:t>Account for change in pH</w:t>
      </w:r>
      <w:r w:rsidR="00074064">
        <w:t xml:space="preserve"> assuming the H</w:t>
      </w:r>
      <w:r w:rsidR="00074064">
        <w:rPr>
          <w:vertAlign w:val="subscript"/>
        </w:rPr>
        <w:t>2</w:t>
      </w:r>
      <w:r w:rsidR="00074064">
        <w:t>O</w:t>
      </w:r>
      <w:r w:rsidR="00074064">
        <w:rPr>
          <w:vertAlign w:val="subscript"/>
        </w:rPr>
        <w:t>2</w:t>
      </w:r>
      <w:r w:rsidR="00074064">
        <w:t xml:space="preserve"> does not, on its own</w:t>
      </w:r>
      <w:r w:rsidR="002B0BAE">
        <w:t>,</w:t>
      </w:r>
      <w:r w:rsidR="00074064">
        <w:t xml:space="preserve"> influence the </w:t>
      </w:r>
      <w:proofErr w:type="spellStart"/>
      <w:r w:rsidR="00074064">
        <w:t>pH</w:t>
      </w:r>
      <w:r w:rsidRPr="00074064">
        <w:t>.</w:t>
      </w:r>
      <w:proofErr w:type="spellEnd"/>
    </w:p>
    <w:p w:rsidR="00325B5B" w:rsidRDefault="00325B5B" w:rsidP="00325B5B">
      <w:pPr>
        <w:spacing w:after="0"/>
        <w:ind w:left="568" w:hanging="568"/>
      </w:pPr>
    </w:p>
    <w:p w:rsidR="00551A38" w:rsidRDefault="00551A38" w:rsidP="00325B5B">
      <w:pPr>
        <w:spacing w:after="0"/>
        <w:ind w:left="568" w:hanging="568"/>
      </w:pPr>
    </w:p>
    <w:p w:rsidR="00551A38" w:rsidRDefault="00551A38" w:rsidP="00325B5B">
      <w:pPr>
        <w:spacing w:after="0"/>
        <w:ind w:left="568" w:hanging="568"/>
      </w:pPr>
    </w:p>
    <w:p w:rsidR="00551A38" w:rsidRDefault="00551A38" w:rsidP="00325B5B">
      <w:pPr>
        <w:spacing w:after="0"/>
        <w:ind w:left="568" w:hanging="568"/>
      </w:pPr>
    </w:p>
    <w:p w:rsidR="00551A38" w:rsidRDefault="00551A38" w:rsidP="00325B5B">
      <w:pPr>
        <w:spacing w:after="0"/>
        <w:ind w:left="568" w:hanging="568"/>
      </w:pPr>
    </w:p>
    <w:p w:rsidR="00551A38" w:rsidRDefault="00551A38" w:rsidP="00325B5B">
      <w:pPr>
        <w:spacing w:after="0"/>
        <w:ind w:left="568" w:hanging="568"/>
      </w:pPr>
    </w:p>
    <w:p w:rsidR="00551A38" w:rsidRDefault="00551A38" w:rsidP="00325B5B">
      <w:pPr>
        <w:spacing w:after="0"/>
        <w:ind w:left="568" w:hanging="568"/>
      </w:pPr>
    </w:p>
    <w:p w:rsidR="00325B5B" w:rsidRPr="002566FB" w:rsidRDefault="00325B5B" w:rsidP="00325B5B">
      <w:pPr>
        <w:spacing w:after="0"/>
        <w:ind w:left="568" w:hanging="568"/>
      </w:pPr>
      <w:r>
        <w:t>(c)</w:t>
      </w:r>
      <w:r>
        <w:tab/>
        <w:t>Adding silver nitrate solution to solutions of the sodium salts of the two acids gives precipitates of Ag</w:t>
      </w:r>
      <w:r>
        <w:rPr>
          <w:vertAlign w:val="subscript"/>
        </w:rPr>
        <w:t>3</w:t>
      </w:r>
      <w:r>
        <w:t>AsO</w:t>
      </w:r>
      <w:r>
        <w:rPr>
          <w:vertAlign w:val="subscript"/>
        </w:rPr>
        <w:t>3</w:t>
      </w:r>
      <w:r>
        <w:t xml:space="preserve"> and Ag</w:t>
      </w:r>
      <w:r>
        <w:rPr>
          <w:vertAlign w:val="subscript"/>
        </w:rPr>
        <w:t>3</w:t>
      </w:r>
      <w:r>
        <w:t>AsO</w:t>
      </w:r>
      <w:r>
        <w:rPr>
          <w:vertAlign w:val="subscript"/>
        </w:rPr>
        <w:t>4</w:t>
      </w:r>
      <w:r>
        <w:t>. The yellow precipitate of Ag</w:t>
      </w:r>
      <w:r>
        <w:rPr>
          <w:vertAlign w:val="subscript"/>
        </w:rPr>
        <w:t>3</w:t>
      </w:r>
      <w:r>
        <w:t>AsO</w:t>
      </w:r>
      <w:r>
        <w:rPr>
          <w:vertAlign w:val="subscript"/>
        </w:rPr>
        <w:t>3</w:t>
      </w:r>
      <w:r>
        <w:t xml:space="preserve"> dissolves in dilute ethanoic acid but the brown precipitate of Ag</w:t>
      </w:r>
      <w:r>
        <w:rPr>
          <w:vertAlign w:val="subscript"/>
        </w:rPr>
        <w:t>3</w:t>
      </w:r>
      <w:r>
        <w:t>AsO</w:t>
      </w:r>
      <w:r>
        <w:rPr>
          <w:vertAlign w:val="subscript"/>
        </w:rPr>
        <w:t>4</w:t>
      </w:r>
      <w:r>
        <w:t xml:space="preserve"> remains insoluble. However Ag</w:t>
      </w:r>
      <w:r>
        <w:rPr>
          <w:vertAlign w:val="subscript"/>
        </w:rPr>
        <w:t>3</w:t>
      </w:r>
      <w:r>
        <w:t>AsO</w:t>
      </w:r>
      <w:r>
        <w:rPr>
          <w:vertAlign w:val="subscript"/>
        </w:rPr>
        <w:t>4</w:t>
      </w:r>
      <w:r>
        <w:t xml:space="preserve"> dissolves in dilute HNO</w:t>
      </w:r>
      <w:r>
        <w:rPr>
          <w:vertAlign w:val="subscript"/>
        </w:rPr>
        <w:t>3</w:t>
      </w:r>
      <w:r>
        <w:t>. Explain these observations using relevant equations.</w:t>
      </w:r>
    </w:p>
    <w:p w:rsidR="003A77DB" w:rsidRPr="003A77DB" w:rsidRDefault="003A77DB" w:rsidP="003A77DB">
      <w:pPr>
        <w:widowControl w:val="0"/>
        <w:autoSpaceDE w:val="0"/>
        <w:autoSpaceDN w:val="0"/>
        <w:adjustRightInd w:val="0"/>
        <w:spacing w:after="0"/>
        <w:rPr>
          <w:rFonts w:cs="Arial"/>
          <w:sz w:val="22"/>
          <w:szCs w:val="22"/>
          <w:lang w:val="en-US"/>
        </w:rPr>
      </w:pPr>
    </w:p>
    <w:p w:rsidR="00551A38" w:rsidRPr="00551A38" w:rsidRDefault="00C23572" w:rsidP="00551A38">
      <w:pPr>
        <w:spacing w:after="0"/>
      </w:pPr>
      <w:r>
        <w:rPr>
          <w:rFonts w:cs="Arial"/>
          <w:color w:val="000000"/>
          <w:szCs w:val="21"/>
          <w:lang w:val="en-US"/>
        </w:rPr>
        <w:br w:type="page"/>
      </w:r>
      <w:r w:rsidR="00551A38" w:rsidRPr="00C07B9D">
        <w:rPr>
          <w:b/>
          <w:noProof/>
          <w:sz w:val="28"/>
        </w:rPr>
        <w:lastRenderedPageBreak/>
        <w:t>Part B</w:t>
      </w:r>
    </w:p>
    <w:p w:rsidR="00C07B9D" w:rsidRDefault="00C07B9D" w:rsidP="00551A38">
      <w:pPr>
        <w:spacing w:after="0"/>
      </w:pPr>
    </w:p>
    <w:p w:rsidR="00551A38" w:rsidRDefault="00551A38" w:rsidP="00551A38">
      <w:pPr>
        <w:spacing w:after="0"/>
      </w:pPr>
      <w:r>
        <w:t xml:space="preserve">Aluminium anodising is the process of using electrolysis to create a protective layer of aluminium oxide on the surface of aluminium metal. </w:t>
      </w:r>
    </w:p>
    <w:p w:rsidR="00551A38" w:rsidRDefault="00551A38" w:rsidP="00551A38">
      <w:pPr>
        <w:spacing w:after="0"/>
      </w:pPr>
    </w:p>
    <w:p w:rsidR="00551A38" w:rsidRPr="0073468E" w:rsidRDefault="00551A38" w:rsidP="00551A38">
      <w:pPr>
        <w:spacing w:after="0"/>
        <w:jc w:val="center"/>
        <w:rPr>
          <w:rFonts w:ascii="Arial" w:eastAsia="Times New Roman" w:hAnsi="Arial" w:cs="Arial"/>
          <w:color w:val="222222"/>
        </w:rPr>
      </w:pPr>
      <w:r>
        <w:rPr>
          <w:rFonts w:ascii="Arial" w:eastAsia="Times New Roman" w:hAnsi="Arial" w:cs="Arial"/>
          <w:noProof/>
          <w:color w:val="222222"/>
          <w:lang w:val="en-NZ" w:eastAsia="en-NZ"/>
        </w:rPr>
        <w:drawing>
          <wp:inline distT="0" distB="0" distL="0" distR="0" wp14:anchorId="0CD3A5EC" wp14:editId="2E910E80">
            <wp:extent cx="3467100" cy="1600200"/>
            <wp:effectExtent l="25400" t="0" r="0" b="0"/>
            <wp:docPr id="1" name="Picture 0" descr="anodising ce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dising cell.eps"/>
                    <pic:cNvPicPr/>
                  </pic:nvPicPr>
                  <pic:blipFill>
                    <a:blip r:embed="rId14"/>
                    <a:stretch>
                      <a:fillRect/>
                    </a:stretch>
                  </pic:blipFill>
                  <pic:spPr>
                    <a:xfrm>
                      <a:off x="0" y="0"/>
                      <a:ext cx="3467100" cy="1600200"/>
                    </a:xfrm>
                    <a:prstGeom prst="rect">
                      <a:avLst/>
                    </a:prstGeom>
                  </pic:spPr>
                </pic:pic>
              </a:graphicData>
            </a:graphic>
          </wp:inline>
        </w:drawing>
      </w:r>
    </w:p>
    <w:p w:rsidR="00551A38" w:rsidRDefault="00551A38" w:rsidP="00551A38">
      <w:pPr>
        <w:spacing w:before="120" w:after="0"/>
      </w:pPr>
      <w:r>
        <w:t>Different uses of the aluminium require different amounts of the aluminium oxide layer to be made. The following three relationships can be used in determining the amount formed from the electrolysis:</w:t>
      </w:r>
    </w:p>
    <w:p w:rsidR="00551A38" w:rsidRDefault="00551A38" w:rsidP="00551A38">
      <w:pPr>
        <w:spacing w:before="120" w:after="0"/>
      </w:pPr>
      <w:r>
        <w:tab/>
      </w:r>
      <w:r>
        <w:tab/>
        <w:t>1 mole of electrons (</w:t>
      </w:r>
      <w:r w:rsidRPr="00F627DE">
        <w:rPr>
          <w:b/>
        </w:rPr>
        <w:t>e</w:t>
      </w:r>
      <w:r>
        <w:t>) = 1 Faraday (</w:t>
      </w:r>
      <w:r w:rsidRPr="00F627DE">
        <w:rPr>
          <w:b/>
        </w:rPr>
        <w:t>F</w:t>
      </w:r>
      <w:r>
        <w:t>)</w:t>
      </w:r>
    </w:p>
    <w:p w:rsidR="00551A38" w:rsidRDefault="00551A38" w:rsidP="00551A38">
      <w:pPr>
        <w:spacing w:before="120" w:after="0"/>
        <w:ind w:left="720" w:firstLine="720"/>
      </w:pPr>
      <w:r>
        <w:t xml:space="preserve">1 </w:t>
      </w:r>
      <w:proofErr w:type="spellStart"/>
      <w:r>
        <w:t>Farady</w:t>
      </w:r>
      <w:proofErr w:type="spellEnd"/>
      <w:r>
        <w:t xml:space="preserve"> (</w:t>
      </w:r>
      <w:r w:rsidRPr="006F4242">
        <w:rPr>
          <w:b/>
        </w:rPr>
        <w:t>F</w:t>
      </w:r>
      <w:r>
        <w:t>) = 96485 Coulombs (</w:t>
      </w:r>
      <w:r w:rsidRPr="006F4242">
        <w:rPr>
          <w:b/>
        </w:rPr>
        <w:t>C</w:t>
      </w:r>
      <w:r>
        <w:t xml:space="preserve">) </w:t>
      </w:r>
    </w:p>
    <w:p w:rsidR="00551A38" w:rsidRDefault="00551A38" w:rsidP="00551A38">
      <w:pPr>
        <w:spacing w:before="120" w:after="0"/>
        <w:ind w:left="720" w:firstLine="720"/>
      </w:pPr>
      <w:r>
        <w:t>Coulombs (</w:t>
      </w:r>
      <w:r w:rsidRPr="006F4242">
        <w:rPr>
          <w:b/>
        </w:rPr>
        <w:t>C</w:t>
      </w:r>
      <w:r>
        <w:t>) = current in amperes (</w:t>
      </w:r>
      <w:r w:rsidRPr="006F4242">
        <w:rPr>
          <w:b/>
        </w:rPr>
        <w:t>I</w:t>
      </w:r>
      <w:r>
        <w:t>) × time in seconds (</w:t>
      </w:r>
      <w:r w:rsidRPr="006F4242">
        <w:rPr>
          <w:b/>
        </w:rPr>
        <w:t>t</w:t>
      </w:r>
      <w:r>
        <w:t>)</w:t>
      </w:r>
    </w:p>
    <w:p w:rsidR="00551A38" w:rsidRDefault="00551A38" w:rsidP="00551A38">
      <w:pPr>
        <w:spacing w:before="120" w:after="0"/>
      </w:pPr>
    </w:p>
    <w:p w:rsidR="00551A38" w:rsidRDefault="00551A38" w:rsidP="00551A38">
      <w:pPr>
        <w:spacing w:before="120" w:after="0"/>
      </w:pPr>
      <w:r>
        <w:t xml:space="preserve">A 46.0 g pure aluminium machine roller needs to be anodised. It requires 0.70% to be converted to the oxide at a slow rate for a hard and durable use. Write a balanced half equation for the anode reaction of aluminium metal forming aluminium oxide, and determine how long must it be anodised for at a current of 0.850 amps? </w:t>
      </w:r>
      <w:r>
        <w:br/>
        <w:t xml:space="preserve">  </w:t>
      </w:r>
      <w:proofErr w:type="gramStart"/>
      <w:r w:rsidRPr="002B0BAE">
        <w:rPr>
          <w:i/>
        </w:rPr>
        <w:t>M</w:t>
      </w:r>
      <w:r>
        <w:t>(</w:t>
      </w:r>
      <w:proofErr w:type="gramEnd"/>
      <w:r>
        <w:t xml:space="preserve">Al) = 27.0 g </w:t>
      </w:r>
      <w:proofErr w:type="spellStart"/>
      <w:r>
        <w:t>mol</w:t>
      </w:r>
      <w:proofErr w:type="spellEnd"/>
      <w:r>
        <w:rPr>
          <w:vertAlign w:val="superscript"/>
        </w:rPr>
        <w:t>–1</w:t>
      </w:r>
      <w:r>
        <w:t xml:space="preserve">, </w:t>
      </w:r>
      <w:r w:rsidRPr="002B0BAE">
        <w:rPr>
          <w:i/>
        </w:rPr>
        <w:t>M</w:t>
      </w:r>
      <w:r>
        <w:t xml:space="preserve">(O) = 16.0 g </w:t>
      </w:r>
      <w:proofErr w:type="spellStart"/>
      <w:r>
        <w:t>mol</w:t>
      </w:r>
      <w:proofErr w:type="spellEnd"/>
      <w:r>
        <w:rPr>
          <w:vertAlign w:val="superscript"/>
        </w:rPr>
        <w:t>–1</w:t>
      </w:r>
    </w:p>
    <w:p w:rsidR="00551A38" w:rsidRDefault="00551A38" w:rsidP="00551A38">
      <w:pPr>
        <w:spacing w:before="120" w:after="0"/>
      </w:pPr>
    </w:p>
    <w:p w:rsidR="00551A38" w:rsidRPr="00551A38" w:rsidRDefault="00551A38" w:rsidP="00551A38">
      <w:pPr>
        <w:spacing w:before="120" w:after="0"/>
      </w:pPr>
    </w:p>
    <w:p w:rsidR="00551A38" w:rsidRPr="00716E97" w:rsidRDefault="00551A38" w:rsidP="00551A38">
      <w:pPr>
        <w:spacing w:after="0"/>
        <w:rPr>
          <w:b/>
        </w:rPr>
      </w:pPr>
      <w:r>
        <w:rPr>
          <w:rFonts w:cs="Arial"/>
          <w:b/>
          <w:color w:val="000000"/>
          <w:szCs w:val="21"/>
          <w:lang w:val="en-US"/>
        </w:rPr>
        <w:br w:type="page"/>
      </w:r>
      <w:r w:rsidRPr="00C07B9D">
        <w:rPr>
          <w:b/>
          <w:sz w:val="28"/>
        </w:rPr>
        <w:lastRenderedPageBreak/>
        <w:t>Part C</w:t>
      </w:r>
    </w:p>
    <w:p w:rsidR="00551A38" w:rsidRDefault="00551A38" w:rsidP="00551A38">
      <w:pPr>
        <w:spacing w:after="0"/>
      </w:pPr>
    </w:p>
    <w:p w:rsidR="00551A38" w:rsidRDefault="00551A38" w:rsidP="00551A38">
      <w:pPr>
        <w:spacing w:after="0"/>
        <w:ind w:left="720" w:hanging="720"/>
      </w:pPr>
      <w:r>
        <w:t>(c)</w:t>
      </w:r>
      <w:r>
        <w:tab/>
        <w:t xml:space="preserve">Disproportionation is an oxidation-reduction reaction where one reactant species simultaneously oxidises and reduces itself. </w:t>
      </w:r>
    </w:p>
    <w:p w:rsidR="00551A38" w:rsidRPr="00D60B22" w:rsidRDefault="00551A38" w:rsidP="00551A38">
      <w:pPr>
        <w:spacing w:after="0"/>
        <w:ind w:left="720"/>
      </w:pPr>
      <w:proofErr w:type="spellStart"/>
      <w:r>
        <w:t>Comproportionation</w:t>
      </w:r>
      <w:proofErr w:type="spellEnd"/>
      <w:r>
        <w:t xml:space="preserve"> is an oxidation-reduction reaction where an element from two different reactant species forms the same product species. </w:t>
      </w:r>
    </w:p>
    <w:p w:rsidR="00551A38" w:rsidRDefault="00551A38" w:rsidP="00551A38">
      <w:pPr>
        <w:spacing w:after="0"/>
      </w:pPr>
    </w:p>
    <w:p w:rsidR="00551A38" w:rsidRDefault="00551A38" w:rsidP="00551A38">
      <w:pPr>
        <w:spacing w:after="0"/>
        <w:ind w:left="720"/>
      </w:pPr>
      <w:r>
        <w:t xml:space="preserve">Using the electrode potential data provided, determine, a combination of redox couples that could undergo disproportionation and a combination that could undergo </w:t>
      </w:r>
      <w:proofErr w:type="spellStart"/>
      <w:r>
        <w:t>comproportionation</w:t>
      </w:r>
      <w:proofErr w:type="spellEnd"/>
      <w:r>
        <w:t>. Show ion-electron-half equations and balanced net ionic equation.</w:t>
      </w:r>
    </w:p>
    <w:p w:rsidR="00551A38" w:rsidRDefault="00551A38" w:rsidP="00551A38">
      <w:pPr>
        <w:spacing w:after="0"/>
        <w:ind w:left="720"/>
      </w:pPr>
    </w:p>
    <w:tbl>
      <w:tblPr>
        <w:tblStyle w:val="TableGrid"/>
        <w:tblW w:w="5822" w:type="dxa"/>
        <w:tblInd w:w="1670" w:type="dxa"/>
        <w:tblLook w:val="00A0" w:firstRow="1" w:lastRow="0" w:firstColumn="1" w:lastColumn="0" w:noHBand="0" w:noVBand="0"/>
      </w:tblPr>
      <w:tblGrid>
        <w:gridCol w:w="3266"/>
        <w:gridCol w:w="2556"/>
      </w:tblGrid>
      <w:tr w:rsidR="00551A38" w:rsidTr="00CE4605">
        <w:tc>
          <w:tcPr>
            <w:tcW w:w="3266" w:type="dxa"/>
          </w:tcPr>
          <w:p w:rsidR="00551A38" w:rsidRDefault="00551A38" w:rsidP="00CE4605">
            <w:r w:rsidRPr="00B620B4">
              <w:rPr>
                <w:i/>
              </w:rPr>
              <w:t>E</w:t>
            </w:r>
            <w:r w:rsidRPr="00B620B4">
              <w:sym w:font="Symbol" w:char="F0B0"/>
            </w:r>
            <w:r>
              <w:t>(</w:t>
            </w:r>
            <w:proofErr w:type="spellStart"/>
            <w:r>
              <w:t>HOCl</w:t>
            </w:r>
            <w:proofErr w:type="spellEnd"/>
            <w:r>
              <w:t>/Cl</w:t>
            </w:r>
            <w:r>
              <w:rPr>
                <w:vertAlign w:val="subscript"/>
              </w:rPr>
              <w:t>2</w:t>
            </w:r>
            <w:r>
              <w:t>) = +1.63 V</w:t>
            </w:r>
          </w:p>
        </w:tc>
        <w:tc>
          <w:tcPr>
            <w:tcW w:w="2556" w:type="dxa"/>
          </w:tcPr>
          <w:p w:rsidR="00551A38" w:rsidRDefault="00551A38" w:rsidP="00CE4605">
            <w:r w:rsidRPr="00B620B4">
              <w:rPr>
                <w:i/>
              </w:rPr>
              <w:t>E</w:t>
            </w:r>
            <w:r w:rsidRPr="00B620B4">
              <w:sym w:font="Symbol" w:char="F0B0"/>
            </w:r>
            <w:r>
              <w:t>(I</w:t>
            </w:r>
            <w:r>
              <w:rPr>
                <w:vertAlign w:val="subscript"/>
              </w:rPr>
              <w:t>2</w:t>
            </w:r>
            <w:r>
              <w:t>/I</w:t>
            </w:r>
            <w:r>
              <w:rPr>
                <w:vertAlign w:val="superscript"/>
              </w:rPr>
              <w:t>-</w:t>
            </w:r>
            <w:r>
              <w:t>) = +0.54 V</w:t>
            </w:r>
          </w:p>
        </w:tc>
      </w:tr>
      <w:tr w:rsidR="00551A38" w:rsidTr="00CE4605">
        <w:tc>
          <w:tcPr>
            <w:tcW w:w="3266" w:type="dxa"/>
          </w:tcPr>
          <w:p w:rsidR="00551A38" w:rsidRDefault="00551A38" w:rsidP="00CE4605">
            <w:r w:rsidRPr="00B620B4">
              <w:rPr>
                <w:i/>
              </w:rPr>
              <w:t>E</w:t>
            </w:r>
            <w:r w:rsidRPr="00B620B4">
              <w:sym w:font="Symbol" w:char="F0B0"/>
            </w:r>
            <w:r>
              <w:t>(ClO</w:t>
            </w:r>
            <w:r>
              <w:rPr>
                <w:vertAlign w:val="subscript"/>
              </w:rPr>
              <w:t>3</w:t>
            </w:r>
            <w:r>
              <w:rPr>
                <w:vertAlign w:val="superscript"/>
              </w:rPr>
              <w:t>–</w:t>
            </w:r>
            <w:r>
              <w:t>/</w:t>
            </w:r>
            <w:proofErr w:type="spellStart"/>
            <w:r>
              <w:t>HOCl</w:t>
            </w:r>
            <w:proofErr w:type="spellEnd"/>
            <w:r>
              <w:t>) = +1.43 V</w:t>
            </w:r>
          </w:p>
        </w:tc>
        <w:tc>
          <w:tcPr>
            <w:tcW w:w="2556" w:type="dxa"/>
          </w:tcPr>
          <w:p w:rsidR="00551A38" w:rsidRDefault="00551A38" w:rsidP="00CE4605">
            <w:r w:rsidRPr="00B620B4">
              <w:rPr>
                <w:i/>
              </w:rPr>
              <w:t>E</w:t>
            </w:r>
            <w:r w:rsidRPr="00B620B4">
              <w:sym w:font="Symbol" w:char="F0B0"/>
            </w:r>
            <w:r>
              <w:t>(SO</w:t>
            </w:r>
            <w:r>
              <w:rPr>
                <w:vertAlign w:val="subscript"/>
              </w:rPr>
              <w:t>2</w:t>
            </w:r>
            <w:r>
              <w:t>/S) = +0.50 V</w:t>
            </w:r>
          </w:p>
        </w:tc>
      </w:tr>
      <w:tr w:rsidR="00551A38" w:rsidTr="00CE4605">
        <w:tc>
          <w:tcPr>
            <w:tcW w:w="3266" w:type="dxa"/>
          </w:tcPr>
          <w:p w:rsidR="00551A38" w:rsidRDefault="00551A38" w:rsidP="00CE4605">
            <w:r w:rsidRPr="00B620B4">
              <w:rPr>
                <w:i/>
              </w:rPr>
              <w:t>E</w:t>
            </w:r>
            <w:r w:rsidRPr="00B620B4">
              <w:sym w:font="Symbol" w:char="F0B0"/>
            </w:r>
            <w:r>
              <w:t>(IO</w:t>
            </w:r>
            <w:r>
              <w:rPr>
                <w:vertAlign w:val="subscript"/>
              </w:rPr>
              <w:t>3</w:t>
            </w:r>
            <w:r>
              <w:rPr>
                <w:vertAlign w:val="superscript"/>
              </w:rPr>
              <w:t>–</w:t>
            </w:r>
            <w:r>
              <w:t>/I</w:t>
            </w:r>
            <w:r>
              <w:rPr>
                <w:vertAlign w:val="subscript"/>
              </w:rPr>
              <w:t>2</w:t>
            </w:r>
            <w:r>
              <w:t>) = +1.20 V</w:t>
            </w:r>
          </w:p>
        </w:tc>
        <w:tc>
          <w:tcPr>
            <w:tcW w:w="2556" w:type="dxa"/>
          </w:tcPr>
          <w:p w:rsidR="00551A38" w:rsidRDefault="00551A38" w:rsidP="00CE4605">
            <w:r w:rsidRPr="00B620B4">
              <w:rPr>
                <w:i/>
              </w:rPr>
              <w:t>E</w:t>
            </w:r>
            <w:r w:rsidRPr="00B620B4">
              <w:sym w:font="Symbol" w:char="F0B0"/>
            </w:r>
            <w:r>
              <w:t>(S/H</w:t>
            </w:r>
            <w:r>
              <w:rPr>
                <w:vertAlign w:val="subscript"/>
              </w:rPr>
              <w:t>2</w:t>
            </w:r>
            <w:r>
              <w:t>S) = +0.17 V</w:t>
            </w:r>
          </w:p>
        </w:tc>
      </w:tr>
    </w:tbl>
    <w:p w:rsidR="00551A38" w:rsidRDefault="00551A38" w:rsidP="00B01241">
      <w:pPr>
        <w:spacing w:after="0"/>
        <w:rPr>
          <w:rFonts w:cs="Arial"/>
          <w:b/>
          <w:color w:val="000000"/>
          <w:szCs w:val="21"/>
          <w:lang w:val="en-US"/>
        </w:rPr>
      </w:pPr>
    </w:p>
    <w:p w:rsidR="00551A38" w:rsidRDefault="00551A38" w:rsidP="00B01241">
      <w:pPr>
        <w:spacing w:after="0"/>
        <w:rPr>
          <w:rFonts w:cs="Arial"/>
          <w:b/>
          <w:color w:val="000000"/>
          <w:szCs w:val="21"/>
          <w:lang w:val="en-US"/>
        </w:rPr>
      </w:pPr>
    </w:p>
    <w:p w:rsidR="00C23572" w:rsidRPr="00C07B9D" w:rsidRDefault="00551A38" w:rsidP="00B01241">
      <w:pPr>
        <w:spacing w:after="0"/>
        <w:rPr>
          <w:rFonts w:cs="Arial"/>
          <w:b/>
          <w:color w:val="000000"/>
          <w:szCs w:val="21"/>
          <w:u w:val="single"/>
          <w:lang w:val="en-US"/>
        </w:rPr>
      </w:pPr>
      <w:r>
        <w:rPr>
          <w:rFonts w:cs="Arial"/>
          <w:b/>
          <w:color w:val="000000"/>
          <w:szCs w:val="21"/>
          <w:lang w:val="en-US"/>
        </w:rPr>
        <w:br w:type="page"/>
      </w:r>
      <w:r w:rsidR="00C23572" w:rsidRPr="00C07B9D">
        <w:rPr>
          <w:rFonts w:cs="Arial"/>
          <w:b/>
          <w:color w:val="000000"/>
          <w:sz w:val="28"/>
          <w:szCs w:val="21"/>
          <w:u w:val="single"/>
          <w:lang w:val="en-US"/>
        </w:rPr>
        <w:lastRenderedPageBreak/>
        <w:t>QUESTION FOUR</w:t>
      </w:r>
    </w:p>
    <w:p w:rsidR="00C23572" w:rsidRPr="00C07B9D" w:rsidRDefault="00C23572" w:rsidP="00C23572">
      <w:pPr>
        <w:rPr>
          <w:b/>
          <w:bCs/>
          <w:sz w:val="28"/>
          <w:szCs w:val="32"/>
        </w:rPr>
      </w:pPr>
      <w:r w:rsidRPr="00C07B9D">
        <w:rPr>
          <w:b/>
          <w:bCs/>
          <w:sz w:val="28"/>
          <w:szCs w:val="32"/>
        </w:rPr>
        <w:t>Part A</w:t>
      </w:r>
    </w:p>
    <w:p w:rsidR="00C23572" w:rsidRPr="00C23572" w:rsidRDefault="00C23572" w:rsidP="00C23572">
      <w:r w:rsidRPr="00C23572">
        <w:t>Nitrogen and oxygen form several different molecules and ions.  The bond angles (O-N-O) in some of these species are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6220"/>
      </w:tblGrid>
      <w:tr w:rsidR="00C23572" w:rsidRPr="00C23572">
        <w:tc>
          <w:tcPr>
            <w:tcW w:w="1701" w:type="dxa"/>
            <w:shd w:val="clear" w:color="auto" w:fill="auto"/>
            <w:vAlign w:val="center"/>
          </w:tcPr>
          <w:p w:rsidR="00C23572" w:rsidRPr="00C23572" w:rsidRDefault="00C23572" w:rsidP="00596EED">
            <w:pPr>
              <w:jc w:val="center"/>
            </w:pPr>
            <w:r w:rsidRPr="00C23572">
              <w:t>Species</w:t>
            </w:r>
          </w:p>
        </w:tc>
        <w:tc>
          <w:tcPr>
            <w:tcW w:w="1701" w:type="dxa"/>
            <w:shd w:val="clear" w:color="auto" w:fill="auto"/>
            <w:vAlign w:val="center"/>
          </w:tcPr>
          <w:p w:rsidR="00C23572" w:rsidRPr="00C23572" w:rsidRDefault="00C23572" w:rsidP="00C23572">
            <w:pPr>
              <w:jc w:val="center"/>
            </w:pPr>
            <w:r w:rsidRPr="00C23572">
              <w:t xml:space="preserve">Bond </w:t>
            </w:r>
            <w:r w:rsidRPr="00C23572">
              <w:br/>
              <w:t xml:space="preserve">angle </w:t>
            </w:r>
          </w:p>
        </w:tc>
        <w:tc>
          <w:tcPr>
            <w:tcW w:w="6220" w:type="dxa"/>
            <w:shd w:val="clear" w:color="auto" w:fill="auto"/>
            <w:vAlign w:val="center"/>
          </w:tcPr>
          <w:p w:rsidR="00C23572" w:rsidRPr="00C23572" w:rsidRDefault="00C23572" w:rsidP="00596EED">
            <w:pPr>
              <w:jc w:val="center"/>
            </w:pPr>
            <w:r w:rsidRPr="00C23572">
              <w:t>Lewis diagram</w:t>
            </w:r>
            <w:r w:rsidR="00716E97">
              <w:t xml:space="preserve"> and discussion</w:t>
            </w:r>
          </w:p>
        </w:tc>
      </w:tr>
      <w:tr w:rsidR="00C23572" w:rsidRPr="00C23572">
        <w:tc>
          <w:tcPr>
            <w:tcW w:w="1701" w:type="dxa"/>
            <w:shd w:val="clear" w:color="auto" w:fill="auto"/>
            <w:vAlign w:val="center"/>
          </w:tcPr>
          <w:p w:rsidR="00C23572" w:rsidRPr="00C23572" w:rsidRDefault="00C23572" w:rsidP="00596EED">
            <w:pPr>
              <w:jc w:val="center"/>
            </w:pPr>
            <w:r w:rsidRPr="00C23572">
              <w:t>NO</w:t>
            </w:r>
            <w:r w:rsidRPr="00C23572">
              <w:rPr>
                <w:vertAlign w:val="subscript"/>
              </w:rPr>
              <w:t>2</w:t>
            </w:r>
          </w:p>
        </w:tc>
        <w:tc>
          <w:tcPr>
            <w:tcW w:w="1701" w:type="dxa"/>
            <w:shd w:val="clear" w:color="auto" w:fill="auto"/>
            <w:vAlign w:val="center"/>
          </w:tcPr>
          <w:p w:rsidR="00C23572" w:rsidRPr="00C23572" w:rsidRDefault="00C23572" w:rsidP="00596EED">
            <w:pPr>
              <w:jc w:val="center"/>
            </w:pPr>
            <w:r w:rsidRPr="00C23572">
              <w:t>134</w:t>
            </w:r>
            <w:r>
              <w:sym w:font="Symbol" w:char="F0B0"/>
            </w:r>
          </w:p>
        </w:tc>
        <w:tc>
          <w:tcPr>
            <w:tcW w:w="6220" w:type="dxa"/>
            <w:shd w:val="clear" w:color="auto" w:fill="auto"/>
            <w:vAlign w:val="center"/>
          </w:tcPr>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7150CB"/>
        </w:tc>
      </w:tr>
      <w:tr w:rsidR="00C23572" w:rsidRPr="00C23572">
        <w:tc>
          <w:tcPr>
            <w:tcW w:w="1701" w:type="dxa"/>
            <w:shd w:val="clear" w:color="auto" w:fill="auto"/>
            <w:vAlign w:val="center"/>
          </w:tcPr>
          <w:p w:rsidR="00C23572" w:rsidRPr="00C23572" w:rsidRDefault="00C23572" w:rsidP="00596EED">
            <w:pPr>
              <w:jc w:val="center"/>
            </w:pPr>
            <w:r w:rsidRPr="00C23572">
              <w:t>NO</w:t>
            </w:r>
            <w:r w:rsidRPr="00C23572">
              <w:rPr>
                <w:vertAlign w:val="subscript"/>
              </w:rPr>
              <w:t>2</w:t>
            </w:r>
            <w:r w:rsidRPr="00C23572">
              <w:rPr>
                <w:vertAlign w:val="superscript"/>
              </w:rPr>
              <w:t>+</w:t>
            </w:r>
          </w:p>
        </w:tc>
        <w:tc>
          <w:tcPr>
            <w:tcW w:w="1701" w:type="dxa"/>
            <w:shd w:val="clear" w:color="auto" w:fill="auto"/>
            <w:vAlign w:val="center"/>
          </w:tcPr>
          <w:p w:rsidR="00C23572" w:rsidRPr="00C23572" w:rsidRDefault="00C23572" w:rsidP="00596EED">
            <w:pPr>
              <w:jc w:val="center"/>
            </w:pPr>
            <w:r w:rsidRPr="00C23572">
              <w:t>180</w:t>
            </w:r>
            <w:r>
              <w:sym w:font="Symbol" w:char="F0B0"/>
            </w:r>
          </w:p>
        </w:tc>
        <w:tc>
          <w:tcPr>
            <w:tcW w:w="6220" w:type="dxa"/>
            <w:shd w:val="clear" w:color="auto" w:fill="auto"/>
            <w:vAlign w:val="center"/>
          </w:tcPr>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tc>
      </w:tr>
      <w:tr w:rsidR="00C23572" w:rsidRPr="00C23572">
        <w:tc>
          <w:tcPr>
            <w:tcW w:w="1701" w:type="dxa"/>
            <w:shd w:val="clear" w:color="auto" w:fill="auto"/>
            <w:vAlign w:val="center"/>
          </w:tcPr>
          <w:p w:rsidR="00C23572" w:rsidRPr="00C23572" w:rsidRDefault="00C23572" w:rsidP="00596EED">
            <w:pPr>
              <w:jc w:val="center"/>
            </w:pPr>
            <w:r w:rsidRPr="00C23572">
              <w:t>NO</w:t>
            </w:r>
            <w:r w:rsidRPr="00C23572">
              <w:rPr>
                <w:vertAlign w:val="subscript"/>
              </w:rPr>
              <w:t>2</w:t>
            </w:r>
            <w:r w:rsidRPr="00C23572">
              <w:rPr>
                <w:vertAlign w:val="superscript"/>
              </w:rPr>
              <w:t>–</w:t>
            </w:r>
          </w:p>
        </w:tc>
        <w:tc>
          <w:tcPr>
            <w:tcW w:w="1701" w:type="dxa"/>
            <w:shd w:val="clear" w:color="auto" w:fill="auto"/>
            <w:vAlign w:val="center"/>
          </w:tcPr>
          <w:p w:rsidR="00C23572" w:rsidRPr="00C23572" w:rsidRDefault="00C23572" w:rsidP="00596EED">
            <w:pPr>
              <w:jc w:val="center"/>
            </w:pPr>
            <w:r w:rsidRPr="00C23572">
              <w:t>115</w:t>
            </w:r>
            <w:r>
              <w:sym w:font="Symbol" w:char="F0B0"/>
            </w:r>
          </w:p>
        </w:tc>
        <w:tc>
          <w:tcPr>
            <w:tcW w:w="6220" w:type="dxa"/>
            <w:shd w:val="clear" w:color="auto" w:fill="auto"/>
            <w:vAlign w:val="center"/>
          </w:tcPr>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7150CB"/>
        </w:tc>
      </w:tr>
      <w:tr w:rsidR="00C23572" w:rsidRPr="00C23572">
        <w:tc>
          <w:tcPr>
            <w:tcW w:w="1701" w:type="dxa"/>
            <w:shd w:val="clear" w:color="auto" w:fill="auto"/>
            <w:vAlign w:val="center"/>
          </w:tcPr>
          <w:p w:rsidR="00C23572" w:rsidRPr="00C23572" w:rsidRDefault="00C23572" w:rsidP="00596EED">
            <w:pPr>
              <w:jc w:val="center"/>
            </w:pPr>
            <w:r w:rsidRPr="00C23572">
              <w:t>NO</w:t>
            </w:r>
            <w:r w:rsidRPr="00C23572">
              <w:rPr>
                <w:vertAlign w:val="subscript"/>
              </w:rPr>
              <w:t>3</w:t>
            </w:r>
            <w:r w:rsidRPr="00C23572">
              <w:rPr>
                <w:vertAlign w:val="superscript"/>
              </w:rPr>
              <w:t>–</w:t>
            </w:r>
          </w:p>
        </w:tc>
        <w:tc>
          <w:tcPr>
            <w:tcW w:w="1701" w:type="dxa"/>
            <w:shd w:val="clear" w:color="auto" w:fill="auto"/>
            <w:vAlign w:val="center"/>
          </w:tcPr>
          <w:p w:rsidR="00C23572" w:rsidRPr="00C23572" w:rsidRDefault="00C23572" w:rsidP="00596EED">
            <w:pPr>
              <w:jc w:val="center"/>
            </w:pPr>
            <w:r w:rsidRPr="00C23572">
              <w:t>120</w:t>
            </w:r>
            <w:r>
              <w:sym w:font="Symbol" w:char="F0B0"/>
            </w:r>
          </w:p>
        </w:tc>
        <w:tc>
          <w:tcPr>
            <w:tcW w:w="6220" w:type="dxa"/>
            <w:shd w:val="clear" w:color="auto" w:fill="auto"/>
            <w:vAlign w:val="center"/>
          </w:tcPr>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p w:rsidR="00C23572" w:rsidRPr="00C23572" w:rsidRDefault="00C23572" w:rsidP="00596EED">
            <w:pPr>
              <w:jc w:val="center"/>
            </w:pPr>
          </w:p>
        </w:tc>
      </w:tr>
    </w:tbl>
    <w:p w:rsidR="00C23572" w:rsidRPr="00C23572" w:rsidRDefault="00C23572" w:rsidP="00C23572"/>
    <w:p w:rsidR="00C23572" w:rsidRPr="00C23572" w:rsidRDefault="00C23572" w:rsidP="00C23572">
      <w:pPr>
        <w:ind w:left="720" w:hanging="720"/>
      </w:pPr>
      <w:r w:rsidRPr="00C23572">
        <w:t>1.</w:t>
      </w:r>
      <w:r w:rsidRPr="00C23572">
        <w:tab/>
        <w:t>Complete the table by drawing Lewis diagrams for the species shown.  In each case, N is the central atom.</w:t>
      </w:r>
    </w:p>
    <w:p w:rsidR="00551A38" w:rsidRDefault="00551A38" w:rsidP="00C23572">
      <w:pPr>
        <w:ind w:left="720" w:hanging="720"/>
      </w:pPr>
    </w:p>
    <w:p w:rsidR="00551A38" w:rsidRDefault="00551A38" w:rsidP="00C23572">
      <w:pPr>
        <w:ind w:left="720" w:hanging="720"/>
      </w:pPr>
    </w:p>
    <w:p w:rsidR="00C23572" w:rsidRDefault="00C23572" w:rsidP="00C23572">
      <w:pPr>
        <w:ind w:left="720" w:hanging="720"/>
      </w:pPr>
      <w:r w:rsidRPr="00C23572">
        <w:lastRenderedPageBreak/>
        <w:t>2.</w:t>
      </w:r>
      <w:r w:rsidRPr="00C23572">
        <w:tab/>
        <w:t>Discuss how your diagrams can be used to explain the measured bond angles.</w:t>
      </w:r>
    </w:p>
    <w:p w:rsidR="00556B88" w:rsidRDefault="00556B8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Default="00551A38" w:rsidP="00C23572">
      <w:pPr>
        <w:ind w:left="720" w:hanging="720"/>
      </w:pPr>
    </w:p>
    <w:p w:rsidR="00551A38" w:rsidRPr="00C23572" w:rsidRDefault="00551A38" w:rsidP="00C23572">
      <w:pPr>
        <w:ind w:left="720" w:hanging="720"/>
      </w:pPr>
    </w:p>
    <w:p w:rsidR="00C23572" w:rsidRPr="00C07B9D" w:rsidRDefault="00A17FA2" w:rsidP="00C23572">
      <w:pPr>
        <w:rPr>
          <w:b/>
          <w:bCs/>
          <w:sz w:val="28"/>
          <w:szCs w:val="32"/>
        </w:rPr>
      </w:pPr>
      <w:r w:rsidRPr="00C07B9D">
        <w:rPr>
          <w:b/>
          <w:bCs/>
          <w:sz w:val="28"/>
          <w:szCs w:val="32"/>
        </w:rPr>
        <w:t>Part B</w:t>
      </w:r>
    </w:p>
    <w:p w:rsidR="00C23572" w:rsidRPr="00C23572" w:rsidRDefault="00C23572" w:rsidP="00A17FA2">
      <w:pPr>
        <w:spacing w:after="0"/>
      </w:pPr>
      <w:r w:rsidRPr="00C23572">
        <w:t>At low temperatures, nitrogen dioxide (NO</w:t>
      </w:r>
      <w:r w:rsidRPr="00C23572">
        <w:rPr>
          <w:vertAlign w:val="subscript"/>
        </w:rPr>
        <w:t>2</w:t>
      </w:r>
      <w:r w:rsidRPr="00C23572">
        <w:t xml:space="preserve">) is converted to the dimer </w:t>
      </w:r>
      <w:proofErr w:type="spellStart"/>
      <w:r w:rsidRPr="00C23572">
        <w:t>dinitrogen</w:t>
      </w:r>
      <w:proofErr w:type="spellEnd"/>
      <w:r w:rsidRPr="00C23572">
        <w:t xml:space="preserve"> tetroxide (N</w:t>
      </w:r>
      <w:r w:rsidRPr="00C23572">
        <w:rPr>
          <w:vertAlign w:val="subscript"/>
        </w:rPr>
        <w:t>2</w:t>
      </w:r>
      <w:r w:rsidRPr="00C23572">
        <w:t>O</w:t>
      </w:r>
      <w:r w:rsidRPr="00C23572">
        <w:rPr>
          <w:vertAlign w:val="subscript"/>
        </w:rPr>
        <w:t>4</w:t>
      </w:r>
      <w:r w:rsidRPr="00C23572">
        <w:t>).</w:t>
      </w:r>
    </w:p>
    <w:p w:rsidR="00C23572" w:rsidRPr="00C23572" w:rsidRDefault="00C23572" w:rsidP="00A17FA2">
      <w:pPr>
        <w:spacing w:after="0"/>
      </w:pPr>
      <w:r w:rsidRPr="00C23572">
        <w:t xml:space="preserve">The equilibrium reaction between </w:t>
      </w:r>
      <w:proofErr w:type="spellStart"/>
      <w:r w:rsidRPr="00C23572">
        <w:t>dinitrogen</w:t>
      </w:r>
      <w:proofErr w:type="spellEnd"/>
      <w:r w:rsidRPr="00C23572">
        <w:t xml:space="preserve"> tetroxide and nitrogen dioxide can be represented by the equation:</w:t>
      </w:r>
    </w:p>
    <w:p w:rsidR="00C23572" w:rsidRPr="00C23572" w:rsidRDefault="00C23572" w:rsidP="00C23572">
      <w:pPr>
        <w:ind w:left="720" w:hanging="720"/>
        <w:jc w:val="center"/>
      </w:pPr>
      <w:proofErr w:type="gramStart"/>
      <w:r w:rsidRPr="00C23572">
        <w:t>N</w:t>
      </w:r>
      <w:r w:rsidRPr="00C23572">
        <w:rPr>
          <w:vertAlign w:val="subscript"/>
        </w:rPr>
        <w:t>2</w:t>
      </w:r>
      <w:r w:rsidRPr="00C23572">
        <w:t>O</w:t>
      </w:r>
      <w:r w:rsidRPr="00C23572">
        <w:rPr>
          <w:vertAlign w:val="subscript"/>
        </w:rPr>
        <w:t>4</w:t>
      </w:r>
      <w:r w:rsidRPr="00C23572">
        <w:t>(</w:t>
      </w:r>
      <w:proofErr w:type="gramEnd"/>
      <w:r w:rsidRPr="00C23572">
        <w:t xml:space="preserve">g) </w:t>
      </w:r>
      <w:r>
        <w:rPr>
          <w:noProof/>
          <w:lang w:val="en-NZ" w:eastAsia="en-NZ"/>
        </w:rPr>
        <w:drawing>
          <wp:inline distT="0" distB="0" distL="0" distR="0">
            <wp:extent cx="368300" cy="127000"/>
            <wp:effectExtent l="25400" t="0" r="0" b="0"/>
            <wp:docPr id="7" name="Picture 6" descr="eq arr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 arrow.eps"/>
                    <pic:cNvPicPr/>
                  </pic:nvPicPr>
                  <pic:blipFill>
                    <a:blip r:embed="rId15"/>
                    <a:stretch>
                      <a:fillRect/>
                    </a:stretch>
                  </pic:blipFill>
                  <pic:spPr>
                    <a:xfrm>
                      <a:off x="0" y="0"/>
                      <a:ext cx="368300" cy="127000"/>
                    </a:xfrm>
                    <a:prstGeom prst="rect">
                      <a:avLst/>
                    </a:prstGeom>
                  </pic:spPr>
                </pic:pic>
              </a:graphicData>
            </a:graphic>
          </wp:inline>
        </w:drawing>
      </w:r>
      <w:r>
        <w:t xml:space="preserve"> </w:t>
      </w:r>
      <w:r w:rsidRPr="00C23572">
        <w:t>2</w:t>
      </w:r>
      <w:r w:rsidRPr="00C23572">
        <w:rPr>
          <w:vertAlign w:val="subscript"/>
        </w:rPr>
        <w:t xml:space="preserve"> </w:t>
      </w:r>
      <w:r w:rsidRPr="00C23572">
        <w:t>NO</w:t>
      </w:r>
      <w:r w:rsidRPr="00C23572">
        <w:rPr>
          <w:vertAlign w:val="subscript"/>
        </w:rPr>
        <w:t>2</w:t>
      </w:r>
      <w:r w:rsidRPr="00C23572">
        <w:t>(g)</w:t>
      </w:r>
    </w:p>
    <w:p w:rsidR="00C23572" w:rsidRDefault="00C23572" w:rsidP="00C23572">
      <w:pPr>
        <w:ind w:left="720" w:hanging="720"/>
      </w:pPr>
    </w:p>
    <w:p w:rsidR="00551A38" w:rsidRDefault="00551A38" w:rsidP="00C23572">
      <w:pPr>
        <w:ind w:left="720" w:hanging="720"/>
      </w:pPr>
    </w:p>
    <w:p w:rsidR="00551A38" w:rsidRPr="00C23572" w:rsidRDefault="00551A38" w:rsidP="00C23572">
      <w:pPr>
        <w:ind w:left="720" w:hanging="720"/>
      </w:pPr>
    </w:p>
    <w:p w:rsidR="007150CB" w:rsidRDefault="00C23572" w:rsidP="00A17FA2">
      <w:pPr>
        <w:ind w:left="568" w:hanging="568"/>
      </w:pPr>
      <w:r w:rsidRPr="00C23572">
        <w:t>(</w:t>
      </w:r>
      <w:r>
        <w:t>a</w:t>
      </w:r>
      <w:r w:rsidRPr="00C23572">
        <w:t>)</w:t>
      </w:r>
      <w:r w:rsidRPr="00C23572">
        <w:tab/>
        <w:t>If 1</w:t>
      </w:r>
      <w:r>
        <w:t>.00</w:t>
      </w:r>
      <w:r w:rsidRPr="00C23572">
        <w:t xml:space="preserve"> mole of N</w:t>
      </w:r>
      <w:r w:rsidRPr="00C23572">
        <w:rPr>
          <w:vertAlign w:val="subscript"/>
        </w:rPr>
        <w:t>2</w:t>
      </w:r>
      <w:r w:rsidRPr="00C23572">
        <w:t>O</w:t>
      </w:r>
      <w:r w:rsidRPr="00C23572">
        <w:rPr>
          <w:vertAlign w:val="subscript"/>
        </w:rPr>
        <w:t>4</w:t>
      </w:r>
      <w:r w:rsidRPr="00C23572">
        <w:t xml:space="preserve"> is introduced into a 1</w:t>
      </w:r>
      <w:r>
        <w:t>.00</w:t>
      </w:r>
      <w:r w:rsidRPr="00C23572">
        <w:t xml:space="preserve"> litre container and allowed to come to equilibrium at 120</w:t>
      </w:r>
      <w:r>
        <w:t xml:space="preserve"> </w:t>
      </w:r>
      <w:r w:rsidRPr="00C23572">
        <w:sym w:font="Symbol" w:char="F0B0"/>
      </w:r>
      <w:r w:rsidRPr="00C23572">
        <w:t>C, the concentration of N</w:t>
      </w:r>
      <w:r w:rsidRPr="00C23572">
        <w:rPr>
          <w:vertAlign w:val="subscript"/>
        </w:rPr>
        <w:t>2</w:t>
      </w:r>
      <w:r w:rsidRPr="00C23572">
        <w:t>O</w:t>
      </w:r>
      <w:r w:rsidRPr="00C23572">
        <w:rPr>
          <w:vertAlign w:val="subscript"/>
        </w:rPr>
        <w:t>4</w:t>
      </w:r>
      <w:r w:rsidRPr="00C23572">
        <w:t xml:space="preserve"> in the equilibrium mixture is </w:t>
      </w:r>
      <w:proofErr w:type="gramStart"/>
      <w:r w:rsidRPr="00C23572">
        <w:t>0.07</w:t>
      </w:r>
      <w:r w:rsidR="00333EE8">
        <w:t>0</w:t>
      </w:r>
      <w:r w:rsidRPr="00C23572">
        <w:t xml:space="preserve"> </w:t>
      </w:r>
      <w:proofErr w:type="spellStart"/>
      <w:r w:rsidRPr="00C23572">
        <w:t>mol</w:t>
      </w:r>
      <w:proofErr w:type="spellEnd"/>
      <w:r w:rsidRPr="00C23572">
        <w:t xml:space="preserve"> L</w:t>
      </w:r>
      <w:r w:rsidRPr="00C23572">
        <w:rPr>
          <w:vertAlign w:val="superscript"/>
        </w:rPr>
        <w:t>–</w:t>
      </w:r>
      <w:r w:rsidR="00A17FA2">
        <w:rPr>
          <w:vertAlign w:val="superscript"/>
        </w:rPr>
        <w:t>1</w:t>
      </w:r>
      <w:proofErr w:type="gramEnd"/>
      <w:r>
        <w:t xml:space="preserve">. </w:t>
      </w:r>
      <w:r w:rsidRPr="00C23572">
        <w:t xml:space="preserve">Calculate the value of </w:t>
      </w:r>
      <w:r w:rsidRPr="00C23572">
        <w:rPr>
          <w:i/>
        </w:rPr>
        <w:t>K</w:t>
      </w:r>
      <w:r w:rsidRPr="00C23572">
        <w:rPr>
          <w:vertAlign w:val="subscript"/>
        </w:rPr>
        <w:t>c</w:t>
      </w:r>
      <w:r w:rsidRPr="00C23572">
        <w:t xml:space="preserve"> for the equilibrium at 120</w:t>
      </w:r>
      <w:r>
        <w:t xml:space="preserve"> </w:t>
      </w:r>
      <w:r w:rsidRPr="00C23572">
        <w:sym w:font="Symbol" w:char="F0B0"/>
      </w:r>
      <w:r w:rsidRPr="00C23572">
        <w:t>C.</w:t>
      </w: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C23572" w:rsidRPr="00C23572" w:rsidRDefault="00C23572" w:rsidP="00A17FA2">
      <w:pPr>
        <w:ind w:left="568" w:hanging="568"/>
      </w:pPr>
    </w:p>
    <w:p w:rsidR="007150CB" w:rsidRDefault="00C23572" w:rsidP="00A17FA2">
      <w:pPr>
        <w:ind w:left="568" w:hanging="568"/>
      </w:pPr>
      <w:r w:rsidRPr="00C23572">
        <w:lastRenderedPageBreak/>
        <w:t>(</w:t>
      </w:r>
      <w:r>
        <w:t>b</w:t>
      </w:r>
      <w:r w:rsidRPr="00C23572">
        <w:t>)</w:t>
      </w:r>
      <w:r w:rsidRPr="00C23572">
        <w:tab/>
        <w:t xml:space="preserve">The value of </w:t>
      </w:r>
      <w:r w:rsidRPr="00C23572">
        <w:rPr>
          <w:i/>
        </w:rPr>
        <w:t>K</w:t>
      </w:r>
      <w:r w:rsidRPr="00C23572">
        <w:rPr>
          <w:vertAlign w:val="subscript"/>
        </w:rPr>
        <w:t>c</w:t>
      </w:r>
      <w:r w:rsidRPr="00C23572">
        <w:t xml:space="preserve"> at 25</w:t>
      </w:r>
      <w:r w:rsidRPr="00C23572">
        <w:sym w:font="Symbol" w:char="F0B0"/>
      </w:r>
      <w:r w:rsidRPr="00C23572">
        <w:t>C is 0.0059</w:t>
      </w:r>
      <w:r>
        <w:t>0</w:t>
      </w:r>
      <w:r w:rsidRPr="00C23572">
        <w:t>.  If 1</w:t>
      </w:r>
      <w:r w:rsidR="00333EE8">
        <w:t>.00</w:t>
      </w:r>
      <w:r w:rsidRPr="00C23572">
        <w:t xml:space="preserve"> mole of N</w:t>
      </w:r>
      <w:r w:rsidRPr="00C23572">
        <w:rPr>
          <w:vertAlign w:val="subscript"/>
        </w:rPr>
        <w:t>2</w:t>
      </w:r>
      <w:r w:rsidRPr="00C23572">
        <w:t>O</w:t>
      </w:r>
      <w:r w:rsidRPr="00C23572">
        <w:rPr>
          <w:vertAlign w:val="subscript"/>
        </w:rPr>
        <w:t>4</w:t>
      </w:r>
      <w:r w:rsidRPr="00C23572">
        <w:t xml:space="preserve"> is introduced into a 1 litre container and allowed to come to equilibrium at 25</w:t>
      </w:r>
      <w:r w:rsidRPr="00C23572">
        <w:sym w:font="Symbol" w:char="F0B0"/>
      </w:r>
      <w:r w:rsidRPr="00C23572">
        <w:t>C, what would be the concentrations of N</w:t>
      </w:r>
      <w:r w:rsidRPr="00C23572">
        <w:rPr>
          <w:vertAlign w:val="subscript"/>
        </w:rPr>
        <w:t>2</w:t>
      </w:r>
      <w:r w:rsidRPr="00C23572">
        <w:t>O</w:t>
      </w:r>
      <w:r w:rsidRPr="00C23572">
        <w:rPr>
          <w:vertAlign w:val="subscript"/>
        </w:rPr>
        <w:t>4</w:t>
      </w:r>
      <w:r w:rsidRPr="00C23572">
        <w:t xml:space="preserve"> and NO</w:t>
      </w:r>
      <w:r w:rsidRPr="00C23572">
        <w:rPr>
          <w:vertAlign w:val="subscript"/>
        </w:rPr>
        <w:t>2</w:t>
      </w:r>
      <w:r w:rsidRPr="00C23572">
        <w:t xml:space="preserve"> in the equilibrium mixture?</w:t>
      </w: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7150CB" w:rsidRDefault="007150CB" w:rsidP="00A17FA2">
      <w:pPr>
        <w:ind w:left="568" w:hanging="568"/>
      </w:pPr>
    </w:p>
    <w:p w:rsidR="00C23572" w:rsidRPr="00C23572" w:rsidRDefault="00C23572" w:rsidP="00A17FA2">
      <w:pPr>
        <w:ind w:left="568" w:hanging="568"/>
      </w:pPr>
    </w:p>
    <w:p w:rsidR="009B3304" w:rsidRDefault="00C23572" w:rsidP="00A17FA2">
      <w:pPr>
        <w:spacing w:after="0"/>
        <w:ind w:left="568" w:hanging="568"/>
      </w:pPr>
      <w:r w:rsidRPr="00C23572">
        <w:t>(</w:t>
      </w:r>
      <w:r w:rsidR="00A17FA2">
        <w:t>c</w:t>
      </w:r>
      <w:r w:rsidRPr="00C23572">
        <w:t>)</w:t>
      </w:r>
      <w:r w:rsidRPr="00C23572">
        <w:tab/>
      </w:r>
      <w:r w:rsidR="006F0988">
        <w:t>Using the information above and your answer to (a) state whether the reaction is exothermic or endothermic and justify your answ</w:t>
      </w:r>
      <w:r w:rsidR="004B5CD4">
        <w:t xml:space="preserve">er </w:t>
      </w:r>
      <w:r w:rsidR="00DE513E">
        <w:t xml:space="preserve">using two different </w:t>
      </w:r>
      <w:proofErr w:type="gramStart"/>
      <w:r w:rsidR="00DE513E">
        <w:t>arguments</w:t>
      </w:r>
      <w:r w:rsidR="00B2606E">
        <w:t xml:space="preserve"> </w:t>
      </w:r>
      <w:r w:rsidR="006F0988">
        <w:t>.</w:t>
      </w:r>
      <w:proofErr w:type="gramEnd"/>
    </w:p>
    <w:p w:rsidR="009B3304" w:rsidRDefault="009B3304" w:rsidP="00A17FA2">
      <w:pPr>
        <w:spacing w:after="0"/>
        <w:ind w:left="568" w:hanging="568"/>
      </w:pPr>
    </w:p>
    <w:p w:rsidR="00A05138" w:rsidRPr="00C07B9D" w:rsidRDefault="00A05138" w:rsidP="00551A38">
      <w:pPr>
        <w:spacing w:after="0"/>
        <w:rPr>
          <w:u w:val="single"/>
          <w:vertAlign w:val="superscript"/>
        </w:rPr>
      </w:pPr>
      <w:r>
        <w:rPr>
          <w:rFonts w:cs="Arial"/>
          <w:color w:val="000000"/>
          <w:szCs w:val="21"/>
          <w:lang w:val="en-US"/>
        </w:rPr>
        <w:br w:type="page"/>
      </w:r>
      <w:r w:rsidR="00551A38" w:rsidRPr="00C07B9D">
        <w:rPr>
          <w:rFonts w:cs="Arial"/>
          <w:b/>
          <w:color w:val="000000"/>
          <w:sz w:val="28"/>
          <w:szCs w:val="21"/>
          <w:u w:val="single"/>
          <w:lang w:val="en-US"/>
        </w:rPr>
        <w:lastRenderedPageBreak/>
        <w:t>QUESTION FIVE</w:t>
      </w:r>
    </w:p>
    <w:p w:rsidR="00A05138" w:rsidRPr="00C07B9D" w:rsidRDefault="00A05138" w:rsidP="00A05138">
      <w:pPr>
        <w:spacing w:after="0"/>
        <w:rPr>
          <w:b/>
          <w:sz w:val="28"/>
        </w:rPr>
      </w:pPr>
      <w:r w:rsidRPr="00C07B9D">
        <w:rPr>
          <w:b/>
          <w:sz w:val="28"/>
        </w:rPr>
        <w:t>Part A</w:t>
      </w:r>
    </w:p>
    <w:p w:rsidR="00C07B9D" w:rsidRDefault="00C07B9D" w:rsidP="00A05138">
      <w:pPr>
        <w:spacing w:after="0"/>
        <w:ind w:left="568" w:hanging="568"/>
      </w:pPr>
    </w:p>
    <w:p w:rsidR="00A05138" w:rsidRDefault="00A05138" w:rsidP="00A05138">
      <w:pPr>
        <w:spacing w:after="0"/>
        <w:ind w:left="568" w:hanging="568"/>
      </w:pPr>
      <w:r>
        <w:t>(a)</w:t>
      </w:r>
      <w:r>
        <w:tab/>
        <w:t xml:space="preserve">15.00 mL of 0.100 </w:t>
      </w:r>
      <w:proofErr w:type="spellStart"/>
      <w:r>
        <w:t>mol</w:t>
      </w:r>
      <w:proofErr w:type="spellEnd"/>
      <w:r>
        <w:t xml:space="preserve"> L</w:t>
      </w:r>
      <w:r>
        <w:rPr>
          <w:vertAlign w:val="superscript"/>
        </w:rPr>
        <w:t>–1</w:t>
      </w:r>
      <w:r>
        <w:t xml:space="preserve"> </w:t>
      </w:r>
      <w:proofErr w:type="spellStart"/>
      <w:r>
        <w:t>HOCl</w:t>
      </w:r>
      <w:proofErr w:type="spellEnd"/>
      <w:r>
        <w:t xml:space="preserve"> solution reacts completely with 30.00 mL of </w:t>
      </w:r>
      <w:proofErr w:type="spellStart"/>
      <w:r>
        <w:t>NaOH</w:t>
      </w:r>
      <w:proofErr w:type="spellEnd"/>
      <w:r>
        <w:t xml:space="preserve"> solution. Determine the pH of the final solution. </w:t>
      </w:r>
      <w:proofErr w:type="spellStart"/>
      <w:proofErr w:type="gramStart"/>
      <w:r w:rsidRPr="008A1A7A">
        <w:rPr>
          <w:i/>
        </w:rPr>
        <w:t>K</w:t>
      </w:r>
      <w:r w:rsidRPr="008A1A7A">
        <w:rPr>
          <w:vertAlign w:val="subscript"/>
        </w:rPr>
        <w:t>a</w:t>
      </w:r>
      <w:proofErr w:type="spellEnd"/>
      <w:r>
        <w:t>(</w:t>
      </w:r>
      <w:proofErr w:type="spellStart"/>
      <w:proofErr w:type="gramEnd"/>
      <w:r>
        <w:t>HOCl</w:t>
      </w:r>
      <w:proofErr w:type="spellEnd"/>
      <w:r>
        <w:t xml:space="preserve">) = 2.95 </w:t>
      </w:r>
      <w:r>
        <w:sym w:font="Symbol" w:char="F0B4"/>
      </w:r>
      <w:r>
        <w:t xml:space="preserve"> 10</w:t>
      </w:r>
      <w:r>
        <w:rPr>
          <w:vertAlign w:val="superscript"/>
        </w:rPr>
        <w:t>–8</w:t>
      </w:r>
      <w:r>
        <w:t>.</w:t>
      </w: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7150CB" w:rsidRDefault="007150CB" w:rsidP="00884B35">
      <w:pPr>
        <w:spacing w:after="0"/>
      </w:pPr>
    </w:p>
    <w:p w:rsidR="00A05138" w:rsidRDefault="00A05138" w:rsidP="00884B35">
      <w:pPr>
        <w:spacing w:after="0"/>
      </w:pPr>
    </w:p>
    <w:p w:rsidR="00A05138" w:rsidRDefault="00A05138" w:rsidP="00A05138">
      <w:pPr>
        <w:spacing w:after="0"/>
        <w:ind w:left="568" w:hanging="568"/>
      </w:pPr>
      <w:r>
        <w:t>(</w:t>
      </w:r>
      <w:r w:rsidR="00884B35">
        <w:t>b</w:t>
      </w:r>
      <w:r>
        <w:t>)</w:t>
      </w:r>
      <w:r>
        <w:tab/>
        <w:t>Determine the perc</w:t>
      </w:r>
      <w:r w:rsidR="00884B35">
        <w:t xml:space="preserve">entage </w:t>
      </w:r>
      <w:r w:rsidR="00EE5266">
        <w:t xml:space="preserve">reaction of the hypochlorite ion, </w:t>
      </w:r>
      <w:proofErr w:type="spellStart"/>
      <w:r w:rsidR="00EE5266">
        <w:t>OCl</w:t>
      </w:r>
      <w:proofErr w:type="spellEnd"/>
      <w:r w:rsidR="00EE5266">
        <w:rPr>
          <w:vertAlign w:val="superscript"/>
        </w:rPr>
        <w:t>–</w:t>
      </w:r>
      <w:r w:rsidR="00EE5266">
        <w:t>, with water</w:t>
      </w:r>
      <w:r>
        <w:t>.</w:t>
      </w: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7150CB" w:rsidRDefault="007150CB" w:rsidP="00A05138">
      <w:pPr>
        <w:spacing w:after="0"/>
        <w:ind w:left="568" w:hanging="568"/>
      </w:pPr>
    </w:p>
    <w:p w:rsidR="00A05138" w:rsidRDefault="00A05138" w:rsidP="00A05138">
      <w:pPr>
        <w:spacing w:after="0"/>
        <w:ind w:left="568" w:hanging="568"/>
      </w:pPr>
    </w:p>
    <w:p w:rsidR="00A05138" w:rsidRPr="00A05138" w:rsidRDefault="007150CB" w:rsidP="00A05138">
      <w:pPr>
        <w:pStyle w:val="TxBrp3"/>
        <w:tabs>
          <w:tab w:val="clear" w:pos="204"/>
        </w:tabs>
        <w:spacing w:line="240" w:lineRule="auto"/>
        <w:rPr>
          <w:rFonts w:ascii="Times" w:hAnsi="Times"/>
          <w:b/>
        </w:rPr>
      </w:pPr>
      <w:r>
        <w:rPr>
          <w:rFonts w:ascii="Times" w:hAnsi="Times"/>
          <w:b/>
        </w:rPr>
        <w:br w:type="page"/>
      </w:r>
      <w:bookmarkStart w:id="0" w:name="_GoBack"/>
      <w:r w:rsidR="00A05138" w:rsidRPr="00C07B9D">
        <w:rPr>
          <w:rFonts w:ascii="Times" w:hAnsi="Times"/>
          <w:b/>
          <w:sz w:val="28"/>
        </w:rPr>
        <w:lastRenderedPageBreak/>
        <w:t>Part B</w:t>
      </w:r>
      <w:bookmarkEnd w:id="0"/>
    </w:p>
    <w:p w:rsidR="00A05138" w:rsidRPr="00AE2A9D" w:rsidRDefault="00A05138" w:rsidP="00A05138">
      <w:pPr>
        <w:pStyle w:val="TxBrp3"/>
        <w:tabs>
          <w:tab w:val="clear" w:pos="204"/>
        </w:tabs>
        <w:spacing w:line="240" w:lineRule="auto"/>
        <w:rPr>
          <w:rFonts w:ascii="Times" w:hAnsi="Times"/>
        </w:rPr>
      </w:pPr>
      <w:r w:rsidRPr="00A05138">
        <w:rPr>
          <w:rFonts w:ascii="Times" w:hAnsi="Times"/>
        </w:rPr>
        <w:t xml:space="preserve">Phosphoric acid is a </w:t>
      </w:r>
      <w:proofErr w:type="spellStart"/>
      <w:r w:rsidRPr="00A05138">
        <w:rPr>
          <w:rFonts w:ascii="Times" w:hAnsi="Times"/>
        </w:rPr>
        <w:t>triprotic</w:t>
      </w:r>
      <w:proofErr w:type="spellEnd"/>
      <w:r w:rsidRPr="00A05138">
        <w:rPr>
          <w:rFonts w:ascii="Times" w:hAnsi="Times"/>
        </w:rPr>
        <w:t xml:space="preserve"> acid.  </w:t>
      </w:r>
      <w:r w:rsidR="00AE2A9D">
        <w:rPr>
          <w:rFonts w:ascii="Times" w:hAnsi="Times"/>
        </w:rPr>
        <w:t xml:space="preserve">The successive proton transfer reactions and the associated </w:t>
      </w:r>
      <w:proofErr w:type="spellStart"/>
      <w:r w:rsidR="00AE2A9D" w:rsidRPr="00A05138">
        <w:rPr>
          <w:rFonts w:ascii="Times" w:hAnsi="Times"/>
        </w:rPr>
        <w:t>p</w:t>
      </w:r>
      <w:r w:rsidR="00AE2A9D" w:rsidRPr="00A05138">
        <w:rPr>
          <w:rFonts w:ascii="Times" w:hAnsi="Times"/>
          <w:i/>
        </w:rPr>
        <w:t>K</w:t>
      </w:r>
      <w:r w:rsidR="00AE2A9D" w:rsidRPr="00A05138">
        <w:rPr>
          <w:rFonts w:ascii="Times" w:hAnsi="Times"/>
          <w:vertAlign w:val="subscript"/>
        </w:rPr>
        <w:t>a</w:t>
      </w:r>
      <w:proofErr w:type="spellEnd"/>
      <w:r w:rsidR="00AE2A9D">
        <w:rPr>
          <w:rFonts w:ascii="Times" w:hAnsi="Times"/>
        </w:rPr>
        <w:t xml:space="preserve"> values are listed below.</w:t>
      </w:r>
    </w:p>
    <w:p w:rsidR="00A05138" w:rsidRPr="00A05138" w:rsidRDefault="00A05138" w:rsidP="00A05138">
      <w:pPr>
        <w:pStyle w:val="TxBrp3"/>
        <w:tabs>
          <w:tab w:val="clear" w:pos="204"/>
        </w:tabs>
        <w:spacing w:line="240" w:lineRule="auto"/>
        <w:rPr>
          <w:rFonts w:ascii="Times" w:hAnsi="Times"/>
        </w:rPr>
      </w:pPr>
    </w:p>
    <w:p w:rsidR="00A05138" w:rsidRPr="00A05138" w:rsidRDefault="00A05138" w:rsidP="00A05138">
      <w:pPr>
        <w:pStyle w:val="TxBrp3"/>
        <w:tabs>
          <w:tab w:val="clear" w:pos="204"/>
        </w:tabs>
        <w:spacing w:line="240" w:lineRule="auto"/>
        <w:rPr>
          <w:rFonts w:ascii="Times" w:hAnsi="Times"/>
        </w:rPr>
      </w:pPr>
      <w:r w:rsidRPr="00A05138">
        <w:rPr>
          <w:rFonts w:ascii="Times" w:hAnsi="Times"/>
        </w:rPr>
        <w:t>(1)</w:t>
      </w:r>
      <w:r w:rsidRPr="00A05138">
        <w:rPr>
          <w:rFonts w:ascii="Times" w:hAnsi="Times"/>
        </w:rPr>
        <w:tab/>
      </w:r>
      <w:proofErr w:type="gramStart"/>
      <w:r w:rsidRPr="00A05138">
        <w:rPr>
          <w:rFonts w:ascii="Times" w:hAnsi="Times"/>
        </w:rPr>
        <w:t>H</w:t>
      </w:r>
      <w:r w:rsidRPr="00A05138">
        <w:rPr>
          <w:rFonts w:ascii="Times" w:hAnsi="Times"/>
          <w:vertAlign w:val="subscript"/>
        </w:rPr>
        <w:t>3</w:t>
      </w:r>
      <w:r w:rsidRPr="00A05138">
        <w:rPr>
          <w:rFonts w:ascii="Times" w:hAnsi="Times"/>
        </w:rPr>
        <w:t>PO</w:t>
      </w:r>
      <w:r w:rsidRPr="00A05138">
        <w:rPr>
          <w:rFonts w:ascii="Times" w:hAnsi="Times"/>
          <w:vertAlign w:val="subscript"/>
        </w:rPr>
        <w:t>4</w:t>
      </w:r>
      <w:r w:rsidRPr="00A05138">
        <w:rPr>
          <w:rFonts w:ascii="Times" w:hAnsi="Times"/>
        </w:rPr>
        <w:t xml:space="preserve">  +</w:t>
      </w:r>
      <w:proofErr w:type="gramEnd"/>
      <w:r w:rsidRPr="00A05138">
        <w:rPr>
          <w:rFonts w:ascii="Times" w:hAnsi="Times"/>
        </w:rPr>
        <w:t xml:space="preserve">  H</w:t>
      </w:r>
      <w:r w:rsidRPr="00A05138">
        <w:rPr>
          <w:rFonts w:ascii="Times" w:hAnsi="Times"/>
          <w:vertAlign w:val="subscript"/>
        </w:rPr>
        <w:t>2</w:t>
      </w:r>
      <w:r w:rsidRPr="00A05138">
        <w:rPr>
          <w:rFonts w:ascii="Times" w:hAnsi="Times"/>
        </w:rPr>
        <w:t xml:space="preserve">O  </w:t>
      </w:r>
      <w:r w:rsidRPr="00A05138">
        <w:rPr>
          <w:rFonts w:ascii="Times" w:hAnsi="Times"/>
          <w:noProof/>
          <w:lang w:val="en-NZ" w:eastAsia="en-NZ"/>
        </w:rPr>
        <w:drawing>
          <wp:inline distT="0" distB="0" distL="0" distR="0">
            <wp:extent cx="368300" cy="127000"/>
            <wp:effectExtent l="25400" t="0" r="0" b="0"/>
            <wp:docPr id="15" name="Picture 6" descr="eq arr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 arrow.eps"/>
                    <pic:cNvPicPr/>
                  </pic:nvPicPr>
                  <pic:blipFill>
                    <a:blip r:embed="rId15"/>
                    <a:stretch>
                      <a:fillRect/>
                    </a:stretch>
                  </pic:blipFill>
                  <pic:spPr>
                    <a:xfrm>
                      <a:off x="0" y="0"/>
                      <a:ext cx="368300" cy="127000"/>
                    </a:xfrm>
                    <a:prstGeom prst="rect">
                      <a:avLst/>
                    </a:prstGeom>
                  </pic:spPr>
                </pic:pic>
              </a:graphicData>
            </a:graphic>
          </wp:inline>
        </w:drawing>
      </w:r>
      <w:r w:rsidRPr="00A05138">
        <w:rPr>
          <w:rFonts w:ascii="Times" w:hAnsi="Times"/>
        </w:rPr>
        <w:t xml:space="preserve">  H</w:t>
      </w:r>
      <w:r w:rsidRPr="00A05138">
        <w:rPr>
          <w:rFonts w:ascii="Times" w:hAnsi="Times"/>
          <w:vertAlign w:val="subscript"/>
        </w:rPr>
        <w:t>3</w:t>
      </w:r>
      <w:r w:rsidRPr="00A05138">
        <w:rPr>
          <w:rFonts w:ascii="Times" w:hAnsi="Times"/>
        </w:rPr>
        <w:t>O</w:t>
      </w:r>
      <w:r w:rsidRPr="00A05138">
        <w:rPr>
          <w:rFonts w:ascii="Times" w:hAnsi="Times"/>
          <w:vertAlign w:val="superscript"/>
        </w:rPr>
        <w:t>+</w:t>
      </w:r>
      <w:r w:rsidRPr="00A05138">
        <w:rPr>
          <w:rFonts w:ascii="Times" w:hAnsi="Times"/>
        </w:rPr>
        <w:t xml:space="preserve">  +  H</w:t>
      </w:r>
      <w:r w:rsidRPr="00A05138">
        <w:rPr>
          <w:rFonts w:ascii="Times" w:hAnsi="Times"/>
          <w:vertAlign w:val="subscript"/>
        </w:rPr>
        <w:t>2</w:t>
      </w:r>
      <w:r w:rsidRPr="00A05138">
        <w:rPr>
          <w:rFonts w:ascii="Times" w:hAnsi="Times"/>
        </w:rPr>
        <w:t>PO</w:t>
      </w:r>
      <w:r w:rsidRPr="00A05138">
        <w:rPr>
          <w:rFonts w:ascii="Times" w:hAnsi="Times"/>
          <w:vertAlign w:val="subscript"/>
        </w:rPr>
        <w:t>4</w:t>
      </w:r>
      <w:r w:rsidRPr="00A05138">
        <w:rPr>
          <w:rFonts w:ascii="Times" w:hAnsi="Times"/>
          <w:vertAlign w:val="superscript"/>
        </w:rPr>
        <w:t>–</w:t>
      </w:r>
      <w:r w:rsidRPr="00A05138">
        <w:rPr>
          <w:rFonts w:ascii="Times" w:hAnsi="Times"/>
          <w:vertAlign w:val="superscript"/>
        </w:rPr>
        <w:tab/>
      </w:r>
      <w:r w:rsidRPr="00A05138">
        <w:rPr>
          <w:rFonts w:ascii="Times" w:hAnsi="Times"/>
          <w:vertAlign w:val="superscript"/>
        </w:rPr>
        <w:tab/>
      </w:r>
      <w:r w:rsidRPr="00A05138">
        <w:rPr>
          <w:rFonts w:ascii="Times" w:hAnsi="Times"/>
        </w:rPr>
        <w:t>p</w:t>
      </w:r>
      <w:r w:rsidRPr="00A05138">
        <w:rPr>
          <w:rFonts w:ascii="Times" w:hAnsi="Times"/>
          <w:i/>
        </w:rPr>
        <w:t>K</w:t>
      </w:r>
      <w:r w:rsidRPr="00A05138">
        <w:rPr>
          <w:rFonts w:ascii="Times" w:hAnsi="Times"/>
          <w:vertAlign w:val="subscript"/>
        </w:rPr>
        <w:t>a1</w:t>
      </w:r>
      <w:r w:rsidRPr="00A05138">
        <w:rPr>
          <w:rFonts w:ascii="Times" w:hAnsi="Times"/>
        </w:rPr>
        <w:t xml:space="preserve">  =  2.12</w:t>
      </w:r>
    </w:p>
    <w:p w:rsidR="00A05138" w:rsidRPr="00A05138" w:rsidRDefault="00A05138" w:rsidP="00A05138">
      <w:pPr>
        <w:pStyle w:val="TxBrp3"/>
        <w:tabs>
          <w:tab w:val="clear" w:pos="204"/>
        </w:tabs>
        <w:spacing w:line="240" w:lineRule="auto"/>
        <w:rPr>
          <w:rFonts w:ascii="Times" w:hAnsi="Times"/>
        </w:rPr>
      </w:pPr>
    </w:p>
    <w:p w:rsidR="00A05138" w:rsidRPr="00A05138" w:rsidRDefault="00A05138" w:rsidP="00A05138">
      <w:pPr>
        <w:pStyle w:val="TxBrp3"/>
        <w:tabs>
          <w:tab w:val="clear" w:pos="204"/>
        </w:tabs>
        <w:spacing w:line="240" w:lineRule="auto"/>
        <w:rPr>
          <w:rFonts w:ascii="Times" w:hAnsi="Times"/>
        </w:rPr>
      </w:pPr>
      <w:r w:rsidRPr="00A05138">
        <w:rPr>
          <w:rFonts w:ascii="Times" w:hAnsi="Times"/>
        </w:rPr>
        <w:t>(2)</w:t>
      </w:r>
      <w:r w:rsidRPr="00A05138">
        <w:rPr>
          <w:rFonts w:ascii="Times" w:hAnsi="Times"/>
        </w:rPr>
        <w:tab/>
        <w:t>H</w:t>
      </w:r>
      <w:r w:rsidRPr="00A05138">
        <w:rPr>
          <w:rFonts w:ascii="Times" w:hAnsi="Times"/>
          <w:vertAlign w:val="subscript"/>
        </w:rPr>
        <w:t>2</w:t>
      </w:r>
      <w:r w:rsidRPr="00A05138">
        <w:rPr>
          <w:rFonts w:ascii="Times" w:hAnsi="Times"/>
        </w:rPr>
        <w:t>PO</w:t>
      </w:r>
      <w:r w:rsidRPr="00A05138">
        <w:rPr>
          <w:rFonts w:ascii="Times" w:hAnsi="Times"/>
          <w:vertAlign w:val="subscript"/>
        </w:rPr>
        <w:t>4</w:t>
      </w:r>
      <w:proofErr w:type="gramStart"/>
      <w:r w:rsidRPr="00A05138">
        <w:rPr>
          <w:rFonts w:ascii="Times" w:hAnsi="Times"/>
          <w:vertAlign w:val="superscript"/>
        </w:rPr>
        <w:t>–</w:t>
      </w:r>
      <w:r w:rsidRPr="00A05138">
        <w:rPr>
          <w:rFonts w:ascii="Times" w:hAnsi="Times"/>
        </w:rPr>
        <w:t xml:space="preserve">  +</w:t>
      </w:r>
      <w:proofErr w:type="gramEnd"/>
      <w:r w:rsidRPr="00A05138">
        <w:rPr>
          <w:rFonts w:ascii="Times" w:hAnsi="Times"/>
        </w:rPr>
        <w:t xml:space="preserve">  H</w:t>
      </w:r>
      <w:r w:rsidRPr="00A05138">
        <w:rPr>
          <w:rFonts w:ascii="Times" w:hAnsi="Times"/>
          <w:vertAlign w:val="subscript"/>
        </w:rPr>
        <w:t>2</w:t>
      </w:r>
      <w:r w:rsidRPr="00A05138">
        <w:rPr>
          <w:rFonts w:ascii="Times" w:hAnsi="Times"/>
        </w:rPr>
        <w:t xml:space="preserve">O  </w:t>
      </w:r>
      <w:r w:rsidRPr="00A05138">
        <w:rPr>
          <w:rFonts w:ascii="Times" w:hAnsi="Times"/>
          <w:noProof/>
          <w:lang w:val="en-NZ" w:eastAsia="en-NZ"/>
        </w:rPr>
        <w:drawing>
          <wp:inline distT="0" distB="0" distL="0" distR="0">
            <wp:extent cx="368300" cy="127000"/>
            <wp:effectExtent l="25400" t="0" r="0" b="0"/>
            <wp:docPr id="16" name="Picture 6" descr="eq arr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 arrow.eps"/>
                    <pic:cNvPicPr/>
                  </pic:nvPicPr>
                  <pic:blipFill>
                    <a:blip r:embed="rId15"/>
                    <a:stretch>
                      <a:fillRect/>
                    </a:stretch>
                  </pic:blipFill>
                  <pic:spPr>
                    <a:xfrm>
                      <a:off x="0" y="0"/>
                      <a:ext cx="368300" cy="127000"/>
                    </a:xfrm>
                    <a:prstGeom prst="rect">
                      <a:avLst/>
                    </a:prstGeom>
                  </pic:spPr>
                </pic:pic>
              </a:graphicData>
            </a:graphic>
          </wp:inline>
        </w:drawing>
      </w:r>
      <w:r w:rsidRPr="00A05138">
        <w:rPr>
          <w:rFonts w:ascii="Times" w:hAnsi="Times"/>
        </w:rPr>
        <w:t xml:space="preserve">  H</w:t>
      </w:r>
      <w:r w:rsidRPr="00A05138">
        <w:rPr>
          <w:rFonts w:ascii="Times" w:hAnsi="Times"/>
          <w:vertAlign w:val="subscript"/>
        </w:rPr>
        <w:t>3</w:t>
      </w:r>
      <w:r w:rsidRPr="00A05138">
        <w:rPr>
          <w:rFonts w:ascii="Times" w:hAnsi="Times"/>
        </w:rPr>
        <w:t>O</w:t>
      </w:r>
      <w:r w:rsidRPr="00A05138">
        <w:rPr>
          <w:rFonts w:ascii="Times" w:hAnsi="Times"/>
          <w:vertAlign w:val="superscript"/>
        </w:rPr>
        <w:t>+</w:t>
      </w:r>
      <w:r w:rsidRPr="00A05138">
        <w:rPr>
          <w:rFonts w:ascii="Times" w:hAnsi="Times"/>
        </w:rPr>
        <w:t xml:space="preserve">  +  HPO</w:t>
      </w:r>
      <w:r w:rsidRPr="00A05138">
        <w:rPr>
          <w:rFonts w:ascii="Times" w:hAnsi="Times"/>
          <w:vertAlign w:val="subscript"/>
        </w:rPr>
        <w:t>4</w:t>
      </w:r>
      <w:r w:rsidRPr="00A05138">
        <w:rPr>
          <w:rFonts w:ascii="Times" w:hAnsi="Times"/>
          <w:vertAlign w:val="superscript"/>
        </w:rPr>
        <w:t>2–</w:t>
      </w:r>
      <w:r w:rsidRPr="00A05138">
        <w:rPr>
          <w:rFonts w:ascii="Times" w:hAnsi="Times"/>
          <w:vertAlign w:val="superscript"/>
        </w:rPr>
        <w:tab/>
      </w:r>
      <w:r w:rsidRPr="00A05138">
        <w:rPr>
          <w:rFonts w:ascii="Times" w:hAnsi="Times"/>
          <w:vertAlign w:val="superscript"/>
        </w:rPr>
        <w:tab/>
      </w:r>
      <w:r w:rsidRPr="00A05138">
        <w:rPr>
          <w:rFonts w:ascii="Times" w:hAnsi="Times"/>
        </w:rPr>
        <w:t>p</w:t>
      </w:r>
      <w:r w:rsidRPr="00A05138">
        <w:rPr>
          <w:rFonts w:ascii="Times" w:hAnsi="Times"/>
          <w:i/>
        </w:rPr>
        <w:t>K</w:t>
      </w:r>
      <w:r w:rsidRPr="00A05138">
        <w:rPr>
          <w:rFonts w:ascii="Times" w:hAnsi="Times"/>
          <w:vertAlign w:val="subscript"/>
        </w:rPr>
        <w:t>a2</w:t>
      </w:r>
      <w:r w:rsidRPr="00A05138">
        <w:rPr>
          <w:rFonts w:ascii="Times" w:hAnsi="Times"/>
        </w:rPr>
        <w:t xml:space="preserve">  =  7.21</w:t>
      </w:r>
    </w:p>
    <w:p w:rsidR="00A05138" w:rsidRPr="00A05138" w:rsidRDefault="00A05138" w:rsidP="00A05138">
      <w:pPr>
        <w:pStyle w:val="TxBrp3"/>
        <w:tabs>
          <w:tab w:val="clear" w:pos="204"/>
        </w:tabs>
        <w:spacing w:line="240" w:lineRule="auto"/>
        <w:rPr>
          <w:rFonts w:ascii="Times" w:hAnsi="Times"/>
        </w:rPr>
      </w:pPr>
    </w:p>
    <w:p w:rsidR="00A05138" w:rsidRPr="00A05138" w:rsidRDefault="00A05138" w:rsidP="00A05138">
      <w:pPr>
        <w:pStyle w:val="TxBrp3"/>
        <w:tabs>
          <w:tab w:val="clear" w:pos="204"/>
        </w:tabs>
        <w:spacing w:line="240" w:lineRule="auto"/>
        <w:rPr>
          <w:rFonts w:ascii="Times" w:hAnsi="Times"/>
        </w:rPr>
      </w:pPr>
      <w:r w:rsidRPr="00A05138">
        <w:rPr>
          <w:rFonts w:ascii="Times" w:hAnsi="Times"/>
        </w:rPr>
        <w:t>(3)</w:t>
      </w:r>
      <w:r w:rsidRPr="00A05138">
        <w:rPr>
          <w:rFonts w:ascii="Times" w:hAnsi="Times"/>
        </w:rPr>
        <w:tab/>
        <w:t>HPO</w:t>
      </w:r>
      <w:r w:rsidRPr="00A05138">
        <w:rPr>
          <w:rFonts w:ascii="Times" w:hAnsi="Times"/>
          <w:vertAlign w:val="subscript"/>
        </w:rPr>
        <w:t>4</w:t>
      </w:r>
      <w:r w:rsidR="00EC4CB1">
        <w:rPr>
          <w:rFonts w:ascii="Times" w:hAnsi="Times"/>
          <w:vertAlign w:val="superscript"/>
        </w:rPr>
        <w:t>2</w:t>
      </w:r>
      <w:proofErr w:type="gramStart"/>
      <w:r w:rsidRPr="00A05138">
        <w:rPr>
          <w:rFonts w:ascii="Times" w:hAnsi="Times"/>
          <w:vertAlign w:val="superscript"/>
        </w:rPr>
        <w:t>–</w:t>
      </w:r>
      <w:r w:rsidRPr="00A05138">
        <w:rPr>
          <w:rFonts w:ascii="Times" w:hAnsi="Times"/>
        </w:rPr>
        <w:t xml:space="preserve">  +</w:t>
      </w:r>
      <w:proofErr w:type="gramEnd"/>
      <w:r w:rsidRPr="00A05138">
        <w:rPr>
          <w:rFonts w:ascii="Times" w:hAnsi="Times"/>
        </w:rPr>
        <w:t xml:space="preserve">  H</w:t>
      </w:r>
      <w:r w:rsidRPr="00A05138">
        <w:rPr>
          <w:rFonts w:ascii="Times" w:hAnsi="Times"/>
          <w:vertAlign w:val="subscript"/>
        </w:rPr>
        <w:t>2</w:t>
      </w:r>
      <w:r w:rsidRPr="00A05138">
        <w:rPr>
          <w:rFonts w:ascii="Times" w:hAnsi="Times"/>
        </w:rPr>
        <w:t xml:space="preserve">O  </w:t>
      </w:r>
      <w:r w:rsidRPr="00A05138">
        <w:rPr>
          <w:rFonts w:ascii="Times" w:hAnsi="Times"/>
          <w:noProof/>
          <w:lang w:val="en-NZ" w:eastAsia="en-NZ"/>
        </w:rPr>
        <w:drawing>
          <wp:inline distT="0" distB="0" distL="0" distR="0">
            <wp:extent cx="368300" cy="127000"/>
            <wp:effectExtent l="25400" t="0" r="0" b="0"/>
            <wp:docPr id="17" name="Picture 6" descr="eq arr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 arrow.eps"/>
                    <pic:cNvPicPr/>
                  </pic:nvPicPr>
                  <pic:blipFill>
                    <a:blip r:embed="rId15"/>
                    <a:stretch>
                      <a:fillRect/>
                    </a:stretch>
                  </pic:blipFill>
                  <pic:spPr>
                    <a:xfrm>
                      <a:off x="0" y="0"/>
                      <a:ext cx="368300" cy="127000"/>
                    </a:xfrm>
                    <a:prstGeom prst="rect">
                      <a:avLst/>
                    </a:prstGeom>
                  </pic:spPr>
                </pic:pic>
              </a:graphicData>
            </a:graphic>
          </wp:inline>
        </w:drawing>
      </w:r>
      <w:r w:rsidRPr="00A05138">
        <w:rPr>
          <w:rFonts w:ascii="Times" w:hAnsi="Times"/>
        </w:rPr>
        <w:t xml:space="preserve">  H</w:t>
      </w:r>
      <w:r w:rsidRPr="00A05138">
        <w:rPr>
          <w:rFonts w:ascii="Times" w:hAnsi="Times"/>
          <w:vertAlign w:val="subscript"/>
        </w:rPr>
        <w:t>3</w:t>
      </w:r>
      <w:r w:rsidRPr="00A05138">
        <w:rPr>
          <w:rFonts w:ascii="Times" w:hAnsi="Times"/>
        </w:rPr>
        <w:t>O</w:t>
      </w:r>
      <w:r w:rsidRPr="00A05138">
        <w:rPr>
          <w:rFonts w:ascii="Times" w:hAnsi="Times"/>
          <w:vertAlign w:val="superscript"/>
        </w:rPr>
        <w:t>+</w:t>
      </w:r>
      <w:r w:rsidRPr="00A05138">
        <w:rPr>
          <w:rFonts w:ascii="Times" w:hAnsi="Times"/>
        </w:rPr>
        <w:t xml:space="preserve">  +  PO</w:t>
      </w:r>
      <w:r w:rsidRPr="00A05138">
        <w:rPr>
          <w:rFonts w:ascii="Times" w:hAnsi="Times"/>
          <w:vertAlign w:val="subscript"/>
        </w:rPr>
        <w:t>4</w:t>
      </w:r>
      <w:r w:rsidRPr="00A05138">
        <w:rPr>
          <w:rFonts w:ascii="Times" w:hAnsi="Times"/>
          <w:vertAlign w:val="superscript"/>
        </w:rPr>
        <w:t>3–</w:t>
      </w:r>
      <w:r>
        <w:rPr>
          <w:rFonts w:ascii="Times" w:hAnsi="Times"/>
          <w:vertAlign w:val="superscript"/>
        </w:rPr>
        <w:tab/>
      </w:r>
      <w:r>
        <w:rPr>
          <w:rFonts w:ascii="Times" w:hAnsi="Times"/>
          <w:vertAlign w:val="superscript"/>
        </w:rPr>
        <w:tab/>
      </w:r>
      <w:r w:rsidRPr="00A05138">
        <w:rPr>
          <w:rFonts w:ascii="Times" w:hAnsi="Times"/>
        </w:rPr>
        <w:t>p</w:t>
      </w:r>
      <w:r w:rsidRPr="00A05138">
        <w:rPr>
          <w:rFonts w:ascii="Times" w:hAnsi="Times"/>
          <w:i/>
        </w:rPr>
        <w:t>K</w:t>
      </w:r>
      <w:r w:rsidRPr="00A05138">
        <w:rPr>
          <w:rFonts w:ascii="Times" w:hAnsi="Times"/>
          <w:vertAlign w:val="subscript"/>
        </w:rPr>
        <w:t>a3</w:t>
      </w:r>
      <w:r w:rsidRPr="00A05138">
        <w:rPr>
          <w:rFonts w:ascii="Times" w:hAnsi="Times"/>
        </w:rPr>
        <w:t xml:space="preserve">  =  12.67</w:t>
      </w:r>
    </w:p>
    <w:p w:rsidR="00A05138" w:rsidRPr="00A05138" w:rsidRDefault="00A05138" w:rsidP="00A05138">
      <w:pPr>
        <w:pStyle w:val="TxBrp3"/>
        <w:tabs>
          <w:tab w:val="clear" w:pos="204"/>
        </w:tabs>
        <w:spacing w:line="240" w:lineRule="auto"/>
        <w:rPr>
          <w:rFonts w:ascii="Times" w:hAnsi="Times"/>
        </w:rPr>
      </w:pPr>
    </w:p>
    <w:p w:rsidR="00A05138" w:rsidRPr="00A05138" w:rsidRDefault="00A05138" w:rsidP="00A05138">
      <w:pPr>
        <w:pStyle w:val="TxBrp3"/>
        <w:tabs>
          <w:tab w:val="clear" w:pos="204"/>
        </w:tabs>
        <w:spacing w:line="240" w:lineRule="auto"/>
        <w:rPr>
          <w:rFonts w:ascii="Times" w:hAnsi="Times"/>
        </w:rPr>
      </w:pPr>
      <w:r w:rsidRPr="00A05138">
        <w:rPr>
          <w:rFonts w:ascii="Times" w:hAnsi="Times"/>
        </w:rPr>
        <w:t xml:space="preserve">A student made a buffer solution </w:t>
      </w:r>
      <w:proofErr w:type="gramStart"/>
      <w:r w:rsidRPr="00A05138">
        <w:rPr>
          <w:rFonts w:ascii="Times" w:hAnsi="Times"/>
        </w:rPr>
        <w:t>by adding 1.00 </w:t>
      </w:r>
      <w:proofErr w:type="spellStart"/>
      <w:r w:rsidRPr="00A05138">
        <w:rPr>
          <w:rFonts w:ascii="Times" w:hAnsi="Times"/>
        </w:rPr>
        <w:t>mol</w:t>
      </w:r>
      <w:proofErr w:type="spellEnd"/>
      <w:r w:rsidRPr="00A05138">
        <w:rPr>
          <w:rFonts w:ascii="Times" w:hAnsi="Times"/>
        </w:rPr>
        <w:t> L</w:t>
      </w:r>
      <w:r w:rsidRPr="00A05138">
        <w:rPr>
          <w:rFonts w:ascii="Times" w:hAnsi="Times"/>
          <w:vertAlign w:val="superscript"/>
        </w:rPr>
        <w:t>–1</w:t>
      </w:r>
      <w:r w:rsidRPr="00A05138">
        <w:rPr>
          <w:rFonts w:ascii="Times" w:hAnsi="Times"/>
        </w:rPr>
        <w:t xml:space="preserve"> sodium hydroxide solution</w:t>
      </w:r>
      <w:proofErr w:type="gramEnd"/>
      <w:r w:rsidRPr="00A05138">
        <w:rPr>
          <w:rFonts w:ascii="Times" w:hAnsi="Times"/>
        </w:rPr>
        <w:t xml:space="preserve"> to 1 </w:t>
      </w:r>
      <w:proofErr w:type="spellStart"/>
      <w:r w:rsidRPr="00A05138">
        <w:rPr>
          <w:rFonts w:ascii="Times" w:hAnsi="Times"/>
        </w:rPr>
        <w:t>litre</w:t>
      </w:r>
      <w:proofErr w:type="spellEnd"/>
      <w:r w:rsidRPr="00A05138">
        <w:rPr>
          <w:rFonts w:ascii="Times" w:hAnsi="Times"/>
        </w:rPr>
        <w:t xml:space="preserve"> of a 0.100 </w:t>
      </w:r>
      <w:proofErr w:type="spellStart"/>
      <w:r w:rsidRPr="00A05138">
        <w:rPr>
          <w:rFonts w:ascii="Times" w:hAnsi="Times"/>
        </w:rPr>
        <w:t>mol</w:t>
      </w:r>
      <w:proofErr w:type="spellEnd"/>
      <w:r w:rsidRPr="00A05138">
        <w:rPr>
          <w:rFonts w:ascii="Times" w:hAnsi="Times"/>
        </w:rPr>
        <w:t> L</w:t>
      </w:r>
      <w:r w:rsidRPr="00A05138">
        <w:rPr>
          <w:rFonts w:ascii="Times" w:hAnsi="Times"/>
          <w:vertAlign w:val="superscript"/>
        </w:rPr>
        <w:t>–1</w:t>
      </w:r>
      <w:r w:rsidRPr="00A05138">
        <w:rPr>
          <w:rFonts w:ascii="Times" w:hAnsi="Times"/>
        </w:rPr>
        <w:t xml:space="preserve"> solution of phosphoric acid in water until the pH of the solution was exactly 7.00.</w:t>
      </w:r>
    </w:p>
    <w:p w:rsidR="00A05138" w:rsidRPr="00A05138" w:rsidRDefault="00A05138" w:rsidP="00A05138">
      <w:pPr>
        <w:pStyle w:val="TxBrp3"/>
        <w:tabs>
          <w:tab w:val="clear" w:pos="204"/>
        </w:tabs>
        <w:spacing w:line="240" w:lineRule="auto"/>
        <w:rPr>
          <w:rFonts w:ascii="Times" w:hAnsi="Times"/>
        </w:rPr>
      </w:pPr>
    </w:p>
    <w:p w:rsidR="00A05138" w:rsidRPr="00A05138" w:rsidRDefault="00A05138" w:rsidP="00A05138">
      <w:pPr>
        <w:pStyle w:val="TxBrp3"/>
        <w:tabs>
          <w:tab w:val="clear" w:pos="204"/>
        </w:tabs>
        <w:spacing w:line="240" w:lineRule="auto"/>
        <w:ind w:left="568" w:hanging="568"/>
        <w:rPr>
          <w:rFonts w:ascii="Times" w:hAnsi="Times"/>
        </w:rPr>
      </w:pPr>
      <w:r>
        <w:rPr>
          <w:rFonts w:ascii="Times" w:hAnsi="Times"/>
        </w:rPr>
        <w:t>(a)</w:t>
      </w:r>
      <w:r>
        <w:rPr>
          <w:rFonts w:ascii="Times" w:hAnsi="Times"/>
        </w:rPr>
        <w:tab/>
      </w:r>
      <w:r w:rsidRPr="00A05138">
        <w:rPr>
          <w:rFonts w:ascii="Times" w:hAnsi="Times"/>
        </w:rPr>
        <w:t>Calculate the volume of sodium hydroxide solution that the student added to make the buffer solution.  Explain any assumptions that you make in your calculation.</w:t>
      </w: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7150CB" w:rsidRDefault="007150CB" w:rsidP="00A05138">
      <w:pPr>
        <w:pStyle w:val="TxBrp3"/>
        <w:tabs>
          <w:tab w:val="clear" w:pos="204"/>
        </w:tabs>
        <w:spacing w:line="240" w:lineRule="auto"/>
        <w:ind w:left="568" w:hanging="568"/>
        <w:rPr>
          <w:rFonts w:ascii="Times" w:hAnsi="Times"/>
        </w:rPr>
      </w:pPr>
    </w:p>
    <w:p w:rsidR="00A05138" w:rsidRPr="00A05138" w:rsidRDefault="00A05138" w:rsidP="00A05138">
      <w:pPr>
        <w:pStyle w:val="TxBrp3"/>
        <w:tabs>
          <w:tab w:val="clear" w:pos="204"/>
        </w:tabs>
        <w:spacing w:line="240" w:lineRule="auto"/>
        <w:ind w:left="568" w:hanging="568"/>
        <w:rPr>
          <w:rFonts w:ascii="Times" w:hAnsi="Times"/>
        </w:rPr>
      </w:pPr>
    </w:p>
    <w:p w:rsidR="00A05138" w:rsidRPr="00A05138" w:rsidRDefault="00716E97" w:rsidP="00A05138">
      <w:pPr>
        <w:pStyle w:val="TxBrp3"/>
        <w:tabs>
          <w:tab w:val="clear" w:pos="204"/>
        </w:tabs>
        <w:spacing w:line="240" w:lineRule="auto"/>
        <w:ind w:left="568" w:hanging="568"/>
        <w:rPr>
          <w:rFonts w:ascii="Times" w:hAnsi="Times"/>
        </w:rPr>
      </w:pPr>
      <w:r>
        <w:rPr>
          <w:rFonts w:ascii="Times" w:hAnsi="Times"/>
        </w:rPr>
        <w:br w:type="page"/>
      </w:r>
      <w:r w:rsidR="00A05138">
        <w:rPr>
          <w:rFonts w:ascii="Times" w:hAnsi="Times"/>
        </w:rPr>
        <w:lastRenderedPageBreak/>
        <w:t>(b)</w:t>
      </w:r>
      <w:r w:rsidR="00A05138">
        <w:rPr>
          <w:rFonts w:ascii="Times" w:hAnsi="Times"/>
        </w:rPr>
        <w:tab/>
      </w:r>
      <w:r w:rsidR="00A05138" w:rsidRPr="00A05138">
        <w:rPr>
          <w:rFonts w:ascii="Times" w:hAnsi="Times"/>
        </w:rPr>
        <w:t>Calculate the concentration of sodium ions and of the four phosphorus-containing species in the buffer solution.</w:t>
      </w:r>
    </w:p>
    <w:p w:rsidR="00A05138" w:rsidRPr="00A05138" w:rsidRDefault="00A05138" w:rsidP="00A05138">
      <w:pPr>
        <w:pStyle w:val="TxBrp3"/>
        <w:tabs>
          <w:tab w:val="clear" w:pos="204"/>
        </w:tabs>
        <w:spacing w:line="240" w:lineRule="auto"/>
        <w:ind w:left="568" w:hanging="568"/>
        <w:rPr>
          <w:rFonts w:ascii="Times" w:hAnsi="Times"/>
        </w:rPr>
      </w:pPr>
    </w:p>
    <w:p w:rsidR="00A05138" w:rsidRPr="00844883" w:rsidRDefault="00A05138" w:rsidP="00A05138">
      <w:pPr>
        <w:pStyle w:val="TxBrp3"/>
        <w:tabs>
          <w:tab w:val="clear" w:pos="204"/>
        </w:tabs>
        <w:spacing w:line="240" w:lineRule="auto"/>
        <w:rPr>
          <w:rFonts w:ascii="Comic Sans MS" w:hAnsi="Comic Sans MS"/>
        </w:rPr>
      </w:pPr>
    </w:p>
    <w:p w:rsidR="00716E97" w:rsidRDefault="00716E97" w:rsidP="008D259A">
      <w:pPr>
        <w:spacing w:after="0"/>
        <w:ind w:left="568" w:hanging="568"/>
        <w:rPr>
          <w:rFonts w:cs="Arial"/>
          <w:color w:val="000000"/>
          <w:szCs w:val="21"/>
          <w:lang w:val="en-US"/>
        </w:rPr>
        <w:sectPr w:rsidR="00716E97">
          <w:headerReference w:type="even" r:id="rId16"/>
          <w:headerReference w:type="default" r:id="rId17"/>
          <w:pgSz w:w="11899" w:h="16838"/>
          <w:pgMar w:top="1134" w:right="1134" w:bottom="1134" w:left="1134" w:header="720" w:footer="720" w:gutter="0"/>
          <w:cols w:space="720"/>
          <w:titlePg/>
        </w:sectPr>
      </w:pPr>
    </w:p>
    <w:tbl>
      <w:tblPr>
        <w:tblW w:w="0" w:type="auto"/>
        <w:tblInd w:w="593" w:type="dxa"/>
        <w:tblLayout w:type="fixed"/>
        <w:tblCellMar>
          <w:left w:w="29" w:type="dxa"/>
          <w:right w:w="29" w:type="dxa"/>
        </w:tblCellMar>
        <w:tblLook w:val="0000" w:firstRow="0" w:lastRow="0" w:firstColumn="0" w:lastColumn="0" w:noHBand="0" w:noVBand="0"/>
      </w:tblPr>
      <w:tblGrid>
        <w:gridCol w:w="808"/>
        <w:gridCol w:w="805"/>
        <w:gridCol w:w="802"/>
        <w:gridCol w:w="799"/>
        <w:gridCol w:w="796"/>
        <w:gridCol w:w="792"/>
        <w:gridCol w:w="790"/>
        <w:gridCol w:w="785"/>
        <w:gridCol w:w="779"/>
        <w:gridCol w:w="775"/>
        <w:gridCol w:w="770"/>
        <w:gridCol w:w="764"/>
        <w:gridCol w:w="760"/>
        <w:gridCol w:w="755"/>
        <w:gridCol w:w="749"/>
        <w:gridCol w:w="744"/>
        <w:gridCol w:w="737"/>
        <w:gridCol w:w="750"/>
      </w:tblGrid>
      <w:tr w:rsidR="00716E97">
        <w:tc>
          <w:tcPr>
            <w:tcW w:w="808"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w:t>
            </w:r>
          </w:p>
        </w:tc>
        <w:tc>
          <w:tcPr>
            <w:tcW w:w="805" w:type="dxa"/>
          </w:tcPr>
          <w:p w:rsidR="00716E97" w:rsidRDefault="00716E97" w:rsidP="00716E97">
            <w:pPr>
              <w:suppressAutoHyphens/>
              <w:spacing w:after="0"/>
              <w:jc w:val="center"/>
              <w:rPr>
                <w:spacing w:val="-2"/>
                <w:kern w:val="1"/>
                <w:sz w:val="20"/>
              </w:rPr>
            </w:pPr>
          </w:p>
        </w:tc>
        <w:tc>
          <w:tcPr>
            <w:tcW w:w="7852" w:type="dxa"/>
            <w:gridSpan w:val="10"/>
          </w:tcPr>
          <w:p w:rsidR="00716E97" w:rsidRDefault="00716E97" w:rsidP="00716E97">
            <w:pPr>
              <w:suppressAutoHyphens/>
              <w:spacing w:after="0"/>
              <w:jc w:val="center"/>
              <w:rPr>
                <w:spacing w:val="-2"/>
                <w:kern w:val="1"/>
                <w:sz w:val="20"/>
              </w:rPr>
            </w:pPr>
            <w:r>
              <w:rPr>
                <w:b/>
                <w:smallCaps/>
                <w:spacing w:val="-4"/>
                <w:kern w:val="1"/>
                <w:sz w:val="36"/>
              </w:rPr>
              <w:t>Periodic Table of the Elements</w:t>
            </w:r>
          </w:p>
        </w:tc>
        <w:tc>
          <w:tcPr>
            <w:tcW w:w="760" w:type="dxa"/>
          </w:tcPr>
          <w:p w:rsidR="00716E97" w:rsidRDefault="00716E97" w:rsidP="00716E97">
            <w:pPr>
              <w:suppressAutoHyphens/>
              <w:spacing w:after="0"/>
              <w:jc w:val="center"/>
              <w:rPr>
                <w:spacing w:val="-2"/>
                <w:kern w:val="1"/>
                <w:sz w:val="20"/>
              </w:rPr>
            </w:pPr>
          </w:p>
        </w:tc>
        <w:tc>
          <w:tcPr>
            <w:tcW w:w="755" w:type="dxa"/>
          </w:tcPr>
          <w:p w:rsidR="00716E97" w:rsidRDefault="00716E97" w:rsidP="00716E97">
            <w:pPr>
              <w:suppressAutoHyphens/>
              <w:spacing w:after="0"/>
              <w:jc w:val="center"/>
              <w:rPr>
                <w:spacing w:val="-2"/>
                <w:kern w:val="1"/>
                <w:sz w:val="20"/>
              </w:rPr>
            </w:pPr>
          </w:p>
        </w:tc>
        <w:tc>
          <w:tcPr>
            <w:tcW w:w="749" w:type="dxa"/>
          </w:tcPr>
          <w:p w:rsidR="00716E97" w:rsidRDefault="00716E97" w:rsidP="00716E97">
            <w:pPr>
              <w:suppressAutoHyphens/>
              <w:spacing w:after="0"/>
              <w:jc w:val="center"/>
              <w:rPr>
                <w:spacing w:val="-2"/>
                <w:kern w:val="1"/>
                <w:sz w:val="20"/>
              </w:rPr>
            </w:pPr>
          </w:p>
        </w:tc>
        <w:tc>
          <w:tcPr>
            <w:tcW w:w="744" w:type="dxa"/>
          </w:tcPr>
          <w:p w:rsidR="00716E97" w:rsidRDefault="00716E97" w:rsidP="00716E97">
            <w:pPr>
              <w:suppressAutoHyphens/>
              <w:spacing w:after="0"/>
              <w:jc w:val="center"/>
              <w:rPr>
                <w:spacing w:val="-2"/>
                <w:kern w:val="1"/>
                <w:sz w:val="20"/>
              </w:rPr>
            </w:pPr>
          </w:p>
        </w:tc>
        <w:tc>
          <w:tcPr>
            <w:tcW w:w="737" w:type="dxa"/>
          </w:tcPr>
          <w:p w:rsidR="00716E97" w:rsidRDefault="00716E97" w:rsidP="00716E97">
            <w:pPr>
              <w:suppressAutoHyphens/>
              <w:spacing w:after="0"/>
              <w:jc w:val="center"/>
              <w:rPr>
                <w:spacing w:val="-2"/>
                <w:kern w:val="1"/>
                <w:sz w:val="20"/>
              </w:rPr>
            </w:pPr>
          </w:p>
        </w:tc>
        <w:tc>
          <w:tcPr>
            <w:tcW w:w="750"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18</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Hydrogen</w:t>
            </w:r>
          </w:p>
          <w:p w:rsidR="00716E97" w:rsidRDefault="00716E97" w:rsidP="00716E97">
            <w:pPr>
              <w:suppressAutoHyphens/>
              <w:spacing w:after="0"/>
              <w:jc w:val="center"/>
              <w:rPr>
                <w:spacing w:val="-2"/>
                <w:kern w:val="1"/>
                <w:sz w:val="20"/>
              </w:rPr>
            </w:pPr>
            <w:r>
              <w:rPr>
                <w:spacing w:val="-1"/>
                <w:kern w:val="1"/>
                <w:sz w:val="12"/>
              </w:rPr>
              <w:t>1</w:t>
            </w:r>
          </w:p>
          <w:p w:rsidR="00716E97" w:rsidRDefault="00716E97" w:rsidP="00716E97">
            <w:pPr>
              <w:suppressAutoHyphens/>
              <w:spacing w:after="0"/>
              <w:jc w:val="center"/>
              <w:rPr>
                <w:spacing w:val="-2"/>
                <w:kern w:val="1"/>
                <w:sz w:val="20"/>
              </w:rPr>
            </w:pPr>
            <w:r>
              <w:rPr>
                <w:b/>
                <w:spacing w:val="-3"/>
                <w:kern w:val="1"/>
              </w:rPr>
              <w:t>H</w:t>
            </w:r>
          </w:p>
          <w:p w:rsidR="00716E97" w:rsidRDefault="00716E97" w:rsidP="00716E97">
            <w:pPr>
              <w:suppressAutoHyphens/>
              <w:spacing w:after="0"/>
              <w:jc w:val="center"/>
              <w:rPr>
                <w:spacing w:val="-2"/>
                <w:kern w:val="1"/>
                <w:sz w:val="20"/>
              </w:rPr>
            </w:pPr>
            <w:r>
              <w:rPr>
                <w:spacing w:val="-1"/>
                <w:kern w:val="1"/>
                <w:sz w:val="12"/>
              </w:rPr>
              <w:t>1.008</w:t>
            </w:r>
          </w:p>
        </w:tc>
        <w:tc>
          <w:tcPr>
            <w:tcW w:w="805" w:type="dxa"/>
            <w:tcBorders>
              <w:left w:val="single" w:sz="6" w:space="0" w:color="auto"/>
            </w:tcBorders>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2</w:t>
            </w:r>
          </w:p>
        </w:tc>
        <w:tc>
          <w:tcPr>
            <w:tcW w:w="7852" w:type="dxa"/>
            <w:gridSpan w:val="10"/>
          </w:tcPr>
          <w:p w:rsidR="00716E97" w:rsidRDefault="00716E97" w:rsidP="00716E97">
            <w:pPr>
              <w:suppressAutoHyphens/>
              <w:spacing w:after="0"/>
              <w:rPr>
                <w:spacing w:val="-2"/>
                <w:kern w:val="1"/>
                <w:sz w:val="20"/>
              </w:rPr>
            </w:pPr>
          </w:p>
        </w:tc>
        <w:tc>
          <w:tcPr>
            <w:tcW w:w="760" w:type="dxa"/>
          </w:tcPr>
          <w:p w:rsidR="00716E97" w:rsidRDefault="00716E97" w:rsidP="00716E97">
            <w:pPr>
              <w:suppressAutoHyphens/>
              <w:spacing w:after="0"/>
              <w:jc w:val="center"/>
              <w:rPr>
                <w:spacing w:val="-2"/>
                <w:kern w:val="1"/>
                <w:sz w:val="20"/>
              </w:rPr>
            </w:pPr>
          </w:p>
          <w:p w:rsidR="00716E97" w:rsidRDefault="00716E97" w:rsidP="00716E97">
            <w:pPr>
              <w:tabs>
                <w:tab w:val="left" w:pos="-1440"/>
                <w:tab w:val="left" w:pos="-720"/>
              </w:tabs>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13</w:t>
            </w:r>
          </w:p>
        </w:tc>
        <w:tc>
          <w:tcPr>
            <w:tcW w:w="755"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14</w:t>
            </w:r>
          </w:p>
        </w:tc>
        <w:tc>
          <w:tcPr>
            <w:tcW w:w="749"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15</w:t>
            </w:r>
          </w:p>
        </w:tc>
        <w:tc>
          <w:tcPr>
            <w:tcW w:w="744"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16</w:t>
            </w:r>
          </w:p>
        </w:tc>
        <w:tc>
          <w:tcPr>
            <w:tcW w:w="737"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17</w:t>
            </w:r>
          </w:p>
        </w:tc>
        <w:tc>
          <w:tcPr>
            <w:tcW w:w="750"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Helium</w:t>
            </w:r>
          </w:p>
          <w:p w:rsidR="00716E97" w:rsidRDefault="00716E97" w:rsidP="00716E97">
            <w:pPr>
              <w:suppressAutoHyphens/>
              <w:spacing w:after="0"/>
              <w:jc w:val="center"/>
              <w:rPr>
                <w:spacing w:val="-2"/>
                <w:kern w:val="1"/>
                <w:sz w:val="20"/>
              </w:rPr>
            </w:pPr>
            <w:r>
              <w:rPr>
                <w:spacing w:val="-1"/>
                <w:kern w:val="1"/>
                <w:sz w:val="12"/>
              </w:rPr>
              <w:t>2</w:t>
            </w:r>
          </w:p>
          <w:p w:rsidR="00716E97" w:rsidRDefault="00716E97" w:rsidP="00716E97">
            <w:pPr>
              <w:suppressAutoHyphens/>
              <w:spacing w:after="0"/>
              <w:jc w:val="center"/>
              <w:rPr>
                <w:spacing w:val="-2"/>
                <w:kern w:val="1"/>
                <w:sz w:val="20"/>
              </w:rPr>
            </w:pPr>
            <w:r>
              <w:rPr>
                <w:b/>
                <w:spacing w:val="-3"/>
                <w:kern w:val="1"/>
              </w:rPr>
              <w:t>He</w:t>
            </w:r>
          </w:p>
          <w:p w:rsidR="00716E97" w:rsidRDefault="00716E97" w:rsidP="00716E97">
            <w:pPr>
              <w:suppressAutoHyphens/>
              <w:spacing w:after="0"/>
              <w:jc w:val="center"/>
              <w:rPr>
                <w:spacing w:val="-2"/>
                <w:kern w:val="1"/>
                <w:sz w:val="20"/>
              </w:rPr>
            </w:pPr>
            <w:r>
              <w:rPr>
                <w:spacing w:val="-1"/>
                <w:kern w:val="1"/>
                <w:sz w:val="12"/>
              </w:rPr>
              <w:t>4.003</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Lithium</w:t>
            </w:r>
          </w:p>
          <w:p w:rsidR="00716E97" w:rsidRDefault="00716E97" w:rsidP="00716E97">
            <w:pPr>
              <w:suppressAutoHyphens/>
              <w:spacing w:after="0"/>
              <w:jc w:val="center"/>
              <w:rPr>
                <w:spacing w:val="-2"/>
                <w:kern w:val="1"/>
                <w:sz w:val="20"/>
              </w:rPr>
            </w:pPr>
            <w:r>
              <w:rPr>
                <w:spacing w:val="-1"/>
                <w:kern w:val="1"/>
                <w:sz w:val="12"/>
              </w:rPr>
              <w:t>3</w:t>
            </w:r>
          </w:p>
          <w:p w:rsidR="00716E97" w:rsidRDefault="00716E97" w:rsidP="00716E97">
            <w:pPr>
              <w:suppressAutoHyphens/>
              <w:spacing w:after="0"/>
              <w:jc w:val="center"/>
              <w:rPr>
                <w:spacing w:val="-2"/>
                <w:kern w:val="1"/>
                <w:sz w:val="20"/>
              </w:rPr>
            </w:pPr>
            <w:r>
              <w:rPr>
                <w:b/>
                <w:spacing w:val="-3"/>
                <w:kern w:val="1"/>
              </w:rPr>
              <w:t>Li</w:t>
            </w:r>
          </w:p>
          <w:p w:rsidR="00716E97" w:rsidRDefault="00716E97" w:rsidP="00716E97">
            <w:pPr>
              <w:suppressAutoHyphens/>
              <w:spacing w:after="0"/>
              <w:jc w:val="center"/>
              <w:rPr>
                <w:spacing w:val="-2"/>
                <w:kern w:val="1"/>
                <w:sz w:val="20"/>
              </w:rPr>
            </w:pPr>
            <w:r>
              <w:rPr>
                <w:spacing w:val="-1"/>
                <w:kern w:val="1"/>
                <w:sz w:val="12"/>
              </w:rPr>
              <w:t>6.943</w:t>
            </w:r>
          </w:p>
        </w:tc>
        <w:tc>
          <w:tcPr>
            <w:tcW w:w="80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Beryllium</w:t>
            </w:r>
          </w:p>
          <w:p w:rsidR="00716E97" w:rsidRDefault="00716E97" w:rsidP="00716E97">
            <w:pPr>
              <w:suppressAutoHyphens/>
              <w:spacing w:after="0"/>
              <w:jc w:val="center"/>
              <w:rPr>
                <w:spacing w:val="-2"/>
                <w:kern w:val="1"/>
                <w:sz w:val="20"/>
              </w:rPr>
            </w:pPr>
            <w:r>
              <w:rPr>
                <w:spacing w:val="-1"/>
                <w:kern w:val="1"/>
                <w:sz w:val="12"/>
              </w:rPr>
              <w:t>4</w:t>
            </w:r>
          </w:p>
          <w:p w:rsidR="00716E97" w:rsidRDefault="00716E97" w:rsidP="00716E97">
            <w:pPr>
              <w:suppressAutoHyphens/>
              <w:spacing w:after="0"/>
              <w:jc w:val="center"/>
              <w:rPr>
                <w:spacing w:val="-2"/>
                <w:kern w:val="1"/>
                <w:sz w:val="20"/>
              </w:rPr>
            </w:pPr>
            <w:r>
              <w:rPr>
                <w:b/>
                <w:spacing w:val="-3"/>
                <w:kern w:val="1"/>
              </w:rPr>
              <w:t>Be</w:t>
            </w:r>
          </w:p>
          <w:p w:rsidR="00716E97" w:rsidRDefault="00716E97" w:rsidP="00716E97">
            <w:pPr>
              <w:suppressAutoHyphens/>
              <w:spacing w:after="0"/>
              <w:jc w:val="center"/>
              <w:rPr>
                <w:spacing w:val="-2"/>
                <w:kern w:val="1"/>
                <w:sz w:val="20"/>
              </w:rPr>
            </w:pPr>
            <w:r>
              <w:rPr>
                <w:spacing w:val="-1"/>
                <w:kern w:val="1"/>
                <w:sz w:val="12"/>
              </w:rPr>
              <w:t>9.012</w:t>
            </w:r>
          </w:p>
        </w:tc>
        <w:tc>
          <w:tcPr>
            <w:tcW w:w="802" w:type="dxa"/>
            <w:tcBorders>
              <w:left w:val="single" w:sz="6" w:space="0" w:color="auto"/>
            </w:tcBorders>
          </w:tcPr>
          <w:p w:rsidR="00716E97" w:rsidRDefault="00716E97" w:rsidP="00716E97">
            <w:pPr>
              <w:suppressAutoHyphens/>
              <w:spacing w:after="0"/>
              <w:jc w:val="center"/>
              <w:rPr>
                <w:spacing w:val="-2"/>
                <w:kern w:val="1"/>
                <w:sz w:val="20"/>
              </w:rPr>
            </w:pPr>
          </w:p>
        </w:tc>
        <w:tc>
          <w:tcPr>
            <w:tcW w:w="799" w:type="dxa"/>
          </w:tcPr>
          <w:p w:rsidR="00716E97" w:rsidRDefault="00716E97" w:rsidP="00716E97">
            <w:pPr>
              <w:suppressAutoHyphens/>
              <w:spacing w:after="0"/>
              <w:jc w:val="center"/>
              <w:rPr>
                <w:spacing w:val="-2"/>
                <w:kern w:val="1"/>
                <w:sz w:val="20"/>
              </w:rPr>
            </w:pPr>
          </w:p>
        </w:tc>
        <w:tc>
          <w:tcPr>
            <w:tcW w:w="796" w:type="dxa"/>
          </w:tcPr>
          <w:p w:rsidR="00716E97" w:rsidRDefault="00716E97" w:rsidP="00716E97">
            <w:pPr>
              <w:suppressAutoHyphens/>
              <w:spacing w:after="0"/>
              <w:jc w:val="center"/>
              <w:rPr>
                <w:spacing w:val="-2"/>
                <w:kern w:val="1"/>
                <w:sz w:val="20"/>
              </w:rPr>
            </w:pPr>
          </w:p>
        </w:tc>
        <w:tc>
          <w:tcPr>
            <w:tcW w:w="792" w:type="dxa"/>
          </w:tcPr>
          <w:p w:rsidR="00716E97" w:rsidRDefault="00716E97" w:rsidP="00716E97">
            <w:pPr>
              <w:suppressAutoHyphens/>
              <w:spacing w:after="0"/>
              <w:jc w:val="center"/>
              <w:rPr>
                <w:spacing w:val="-2"/>
                <w:kern w:val="1"/>
                <w:sz w:val="20"/>
              </w:rPr>
            </w:pPr>
          </w:p>
        </w:tc>
        <w:tc>
          <w:tcPr>
            <w:tcW w:w="790" w:type="dxa"/>
          </w:tcPr>
          <w:p w:rsidR="00716E97" w:rsidRDefault="00716E97" w:rsidP="00716E97">
            <w:pPr>
              <w:suppressAutoHyphens/>
              <w:spacing w:after="0"/>
              <w:jc w:val="center"/>
              <w:rPr>
                <w:spacing w:val="-2"/>
                <w:kern w:val="1"/>
                <w:sz w:val="20"/>
              </w:rPr>
            </w:pPr>
          </w:p>
        </w:tc>
        <w:tc>
          <w:tcPr>
            <w:tcW w:w="785" w:type="dxa"/>
          </w:tcPr>
          <w:p w:rsidR="00716E97" w:rsidRDefault="00716E97" w:rsidP="00716E97">
            <w:pPr>
              <w:suppressAutoHyphens/>
              <w:spacing w:after="0"/>
              <w:jc w:val="center"/>
              <w:rPr>
                <w:spacing w:val="-2"/>
                <w:kern w:val="1"/>
                <w:sz w:val="20"/>
              </w:rPr>
            </w:pPr>
          </w:p>
        </w:tc>
        <w:tc>
          <w:tcPr>
            <w:tcW w:w="779" w:type="dxa"/>
          </w:tcPr>
          <w:p w:rsidR="00716E97" w:rsidRDefault="00716E97" w:rsidP="00716E97">
            <w:pPr>
              <w:suppressAutoHyphens/>
              <w:spacing w:after="0"/>
              <w:jc w:val="center"/>
              <w:rPr>
                <w:spacing w:val="-2"/>
                <w:kern w:val="1"/>
                <w:sz w:val="20"/>
              </w:rPr>
            </w:pPr>
          </w:p>
        </w:tc>
        <w:tc>
          <w:tcPr>
            <w:tcW w:w="775" w:type="dxa"/>
          </w:tcPr>
          <w:p w:rsidR="00716E97" w:rsidRDefault="00716E97" w:rsidP="00716E97">
            <w:pPr>
              <w:suppressAutoHyphens/>
              <w:spacing w:after="0"/>
              <w:jc w:val="center"/>
              <w:rPr>
                <w:spacing w:val="-2"/>
                <w:kern w:val="1"/>
                <w:sz w:val="20"/>
              </w:rPr>
            </w:pPr>
          </w:p>
        </w:tc>
        <w:tc>
          <w:tcPr>
            <w:tcW w:w="770" w:type="dxa"/>
          </w:tcPr>
          <w:p w:rsidR="00716E97" w:rsidRDefault="00716E97" w:rsidP="00716E97">
            <w:pPr>
              <w:suppressAutoHyphens/>
              <w:spacing w:after="0"/>
              <w:jc w:val="center"/>
              <w:rPr>
                <w:spacing w:val="-2"/>
                <w:kern w:val="1"/>
                <w:sz w:val="20"/>
              </w:rPr>
            </w:pPr>
          </w:p>
        </w:tc>
        <w:tc>
          <w:tcPr>
            <w:tcW w:w="764" w:type="dxa"/>
          </w:tcPr>
          <w:p w:rsidR="00716E97" w:rsidRDefault="00716E97" w:rsidP="00716E97">
            <w:pPr>
              <w:suppressAutoHyphens/>
              <w:spacing w:after="0"/>
              <w:jc w:val="center"/>
              <w:rPr>
                <w:spacing w:val="-2"/>
                <w:kern w:val="1"/>
                <w:sz w:val="20"/>
              </w:rPr>
            </w:pPr>
          </w:p>
        </w:tc>
        <w:tc>
          <w:tcPr>
            <w:tcW w:w="76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Boron</w:t>
            </w:r>
          </w:p>
          <w:p w:rsidR="00716E97" w:rsidRDefault="00716E97" w:rsidP="00716E97">
            <w:pPr>
              <w:suppressAutoHyphens/>
              <w:spacing w:after="0"/>
              <w:jc w:val="center"/>
              <w:rPr>
                <w:spacing w:val="-2"/>
                <w:kern w:val="1"/>
                <w:sz w:val="20"/>
              </w:rPr>
            </w:pPr>
            <w:r>
              <w:rPr>
                <w:spacing w:val="-1"/>
                <w:kern w:val="1"/>
                <w:sz w:val="12"/>
              </w:rPr>
              <w:t>5</w:t>
            </w:r>
          </w:p>
          <w:p w:rsidR="00716E97" w:rsidRDefault="00716E97" w:rsidP="00716E97">
            <w:pPr>
              <w:suppressAutoHyphens/>
              <w:spacing w:after="0"/>
              <w:jc w:val="center"/>
              <w:rPr>
                <w:spacing w:val="-2"/>
                <w:kern w:val="1"/>
                <w:sz w:val="20"/>
              </w:rPr>
            </w:pPr>
            <w:r>
              <w:rPr>
                <w:b/>
                <w:spacing w:val="-3"/>
                <w:kern w:val="1"/>
              </w:rPr>
              <w:t>B</w:t>
            </w:r>
          </w:p>
          <w:p w:rsidR="00716E97" w:rsidRDefault="00716E97" w:rsidP="00716E97">
            <w:pPr>
              <w:suppressAutoHyphens/>
              <w:spacing w:after="0"/>
              <w:jc w:val="center"/>
              <w:rPr>
                <w:spacing w:val="-2"/>
                <w:kern w:val="1"/>
                <w:sz w:val="20"/>
              </w:rPr>
            </w:pPr>
            <w:r>
              <w:rPr>
                <w:spacing w:val="-1"/>
                <w:kern w:val="1"/>
                <w:sz w:val="12"/>
              </w:rPr>
              <w:t>10.81</w:t>
            </w:r>
          </w:p>
        </w:tc>
        <w:tc>
          <w:tcPr>
            <w:tcW w:w="75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Carbon</w:t>
            </w:r>
          </w:p>
          <w:p w:rsidR="00716E97" w:rsidRDefault="00716E97" w:rsidP="00716E97">
            <w:pPr>
              <w:suppressAutoHyphens/>
              <w:spacing w:after="0"/>
              <w:jc w:val="center"/>
              <w:rPr>
                <w:spacing w:val="-2"/>
                <w:kern w:val="1"/>
                <w:sz w:val="20"/>
              </w:rPr>
            </w:pPr>
            <w:r>
              <w:rPr>
                <w:spacing w:val="-1"/>
                <w:kern w:val="1"/>
                <w:sz w:val="12"/>
              </w:rPr>
              <w:t>6</w:t>
            </w:r>
          </w:p>
          <w:p w:rsidR="00716E97" w:rsidRDefault="00716E97" w:rsidP="00716E97">
            <w:pPr>
              <w:suppressAutoHyphens/>
              <w:spacing w:after="0"/>
              <w:jc w:val="center"/>
              <w:rPr>
                <w:spacing w:val="-2"/>
                <w:kern w:val="1"/>
                <w:sz w:val="20"/>
              </w:rPr>
            </w:pPr>
            <w:r>
              <w:rPr>
                <w:b/>
                <w:spacing w:val="-3"/>
                <w:kern w:val="1"/>
              </w:rPr>
              <w:t>C</w:t>
            </w:r>
          </w:p>
          <w:p w:rsidR="00716E97" w:rsidRDefault="00716E97" w:rsidP="00716E97">
            <w:pPr>
              <w:suppressAutoHyphens/>
              <w:spacing w:after="0"/>
              <w:jc w:val="center"/>
              <w:rPr>
                <w:spacing w:val="-2"/>
                <w:kern w:val="1"/>
                <w:sz w:val="20"/>
              </w:rPr>
            </w:pPr>
            <w:r>
              <w:rPr>
                <w:spacing w:val="-1"/>
                <w:kern w:val="1"/>
                <w:sz w:val="12"/>
              </w:rPr>
              <w:t>12.01</w:t>
            </w:r>
          </w:p>
        </w:tc>
        <w:tc>
          <w:tcPr>
            <w:tcW w:w="74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Nitrogen</w:t>
            </w:r>
          </w:p>
          <w:p w:rsidR="00716E97" w:rsidRDefault="00716E97" w:rsidP="00716E97">
            <w:pPr>
              <w:suppressAutoHyphens/>
              <w:spacing w:after="0"/>
              <w:jc w:val="center"/>
              <w:rPr>
                <w:spacing w:val="-2"/>
                <w:kern w:val="1"/>
                <w:sz w:val="20"/>
              </w:rPr>
            </w:pPr>
            <w:r>
              <w:rPr>
                <w:spacing w:val="-1"/>
                <w:kern w:val="1"/>
                <w:sz w:val="12"/>
              </w:rPr>
              <w:t>7</w:t>
            </w:r>
          </w:p>
          <w:p w:rsidR="00716E97" w:rsidRDefault="00716E97" w:rsidP="00716E97">
            <w:pPr>
              <w:suppressAutoHyphens/>
              <w:spacing w:after="0"/>
              <w:jc w:val="center"/>
              <w:rPr>
                <w:spacing w:val="-2"/>
                <w:kern w:val="1"/>
                <w:sz w:val="20"/>
              </w:rPr>
            </w:pPr>
            <w:r>
              <w:rPr>
                <w:b/>
                <w:spacing w:val="-3"/>
                <w:kern w:val="1"/>
              </w:rPr>
              <w:t>N</w:t>
            </w:r>
          </w:p>
          <w:p w:rsidR="00716E97" w:rsidRDefault="00716E97" w:rsidP="00716E97">
            <w:pPr>
              <w:suppressAutoHyphens/>
              <w:spacing w:after="0"/>
              <w:jc w:val="center"/>
              <w:rPr>
                <w:spacing w:val="-2"/>
                <w:kern w:val="1"/>
                <w:sz w:val="20"/>
              </w:rPr>
            </w:pPr>
            <w:r>
              <w:rPr>
                <w:spacing w:val="-1"/>
                <w:kern w:val="1"/>
                <w:sz w:val="12"/>
              </w:rPr>
              <w:t>14.01</w:t>
            </w:r>
          </w:p>
        </w:tc>
        <w:tc>
          <w:tcPr>
            <w:tcW w:w="74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Oxygen</w:t>
            </w:r>
          </w:p>
          <w:p w:rsidR="00716E97" w:rsidRDefault="00716E97" w:rsidP="00716E97">
            <w:pPr>
              <w:suppressAutoHyphens/>
              <w:spacing w:after="0"/>
              <w:jc w:val="center"/>
              <w:rPr>
                <w:spacing w:val="-2"/>
                <w:kern w:val="1"/>
                <w:sz w:val="20"/>
              </w:rPr>
            </w:pPr>
            <w:r>
              <w:rPr>
                <w:spacing w:val="-1"/>
                <w:kern w:val="1"/>
                <w:sz w:val="12"/>
              </w:rPr>
              <w:t>8</w:t>
            </w:r>
          </w:p>
          <w:p w:rsidR="00716E97" w:rsidRDefault="00716E97" w:rsidP="00716E97">
            <w:pPr>
              <w:suppressAutoHyphens/>
              <w:spacing w:after="0"/>
              <w:jc w:val="center"/>
              <w:rPr>
                <w:spacing w:val="-2"/>
                <w:kern w:val="1"/>
                <w:sz w:val="20"/>
              </w:rPr>
            </w:pPr>
            <w:r>
              <w:rPr>
                <w:b/>
                <w:spacing w:val="-3"/>
                <w:kern w:val="1"/>
              </w:rPr>
              <w:t>O</w:t>
            </w:r>
          </w:p>
          <w:p w:rsidR="00716E97" w:rsidRDefault="00716E97" w:rsidP="00716E97">
            <w:pPr>
              <w:suppressAutoHyphens/>
              <w:spacing w:after="0"/>
              <w:jc w:val="center"/>
              <w:rPr>
                <w:spacing w:val="-2"/>
                <w:kern w:val="1"/>
                <w:sz w:val="20"/>
              </w:rPr>
            </w:pPr>
            <w:r>
              <w:rPr>
                <w:spacing w:val="-1"/>
                <w:kern w:val="1"/>
                <w:sz w:val="12"/>
              </w:rPr>
              <w:t>16.00</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Fluorine</w:t>
            </w:r>
          </w:p>
          <w:p w:rsidR="00716E97" w:rsidRDefault="00716E97" w:rsidP="00716E97">
            <w:pPr>
              <w:suppressAutoHyphens/>
              <w:spacing w:after="0"/>
              <w:jc w:val="center"/>
              <w:rPr>
                <w:spacing w:val="-2"/>
                <w:kern w:val="1"/>
                <w:sz w:val="20"/>
              </w:rPr>
            </w:pPr>
            <w:r>
              <w:rPr>
                <w:spacing w:val="-1"/>
                <w:kern w:val="1"/>
                <w:sz w:val="12"/>
              </w:rPr>
              <w:t>9</w:t>
            </w:r>
          </w:p>
          <w:p w:rsidR="00716E97" w:rsidRDefault="00716E97" w:rsidP="00716E97">
            <w:pPr>
              <w:suppressAutoHyphens/>
              <w:spacing w:after="0"/>
              <w:jc w:val="center"/>
              <w:rPr>
                <w:spacing w:val="-2"/>
                <w:kern w:val="1"/>
                <w:sz w:val="20"/>
              </w:rPr>
            </w:pPr>
            <w:r>
              <w:rPr>
                <w:b/>
                <w:spacing w:val="-3"/>
                <w:kern w:val="1"/>
              </w:rPr>
              <w:t>F</w:t>
            </w:r>
          </w:p>
          <w:p w:rsidR="00716E97" w:rsidRDefault="00716E97" w:rsidP="00716E97">
            <w:pPr>
              <w:suppressAutoHyphens/>
              <w:spacing w:after="0"/>
              <w:jc w:val="center"/>
              <w:rPr>
                <w:spacing w:val="-2"/>
                <w:kern w:val="1"/>
                <w:sz w:val="20"/>
              </w:rPr>
            </w:pPr>
            <w:r>
              <w:rPr>
                <w:spacing w:val="-1"/>
                <w:kern w:val="1"/>
                <w:sz w:val="12"/>
              </w:rPr>
              <w:t>19.00</w:t>
            </w:r>
          </w:p>
        </w:tc>
        <w:tc>
          <w:tcPr>
            <w:tcW w:w="750"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Neon</w:t>
            </w:r>
          </w:p>
          <w:p w:rsidR="00716E97" w:rsidRDefault="00716E97" w:rsidP="00716E97">
            <w:pPr>
              <w:suppressAutoHyphens/>
              <w:spacing w:after="0"/>
              <w:jc w:val="center"/>
              <w:rPr>
                <w:spacing w:val="-2"/>
                <w:kern w:val="1"/>
                <w:sz w:val="20"/>
              </w:rPr>
            </w:pPr>
            <w:r>
              <w:rPr>
                <w:spacing w:val="-1"/>
                <w:kern w:val="1"/>
                <w:sz w:val="12"/>
              </w:rPr>
              <w:t>10</w:t>
            </w:r>
          </w:p>
          <w:p w:rsidR="00716E97" w:rsidRDefault="00716E97" w:rsidP="00716E97">
            <w:pPr>
              <w:suppressAutoHyphens/>
              <w:spacing w:after="0"/>
              <w:jc w:val="center"/>
              <w:rPr>
                <w:spacing w:val="-2"/>
                <w:kern w:val="1"/>
                <w:sz w:val="20"/>
              </w:rPr>
            </w:pPr>
            <w:r>
              <w:rPr>
                <w:b/>
                <w:spacing w:val="-3"/>
                <w:kern w:val="1"/>
              </w:rPr>
              <w:t>Ne</w:t>
            </w:r>
          </w:p>
          <w:p w:rsidR="00716E97" w:rsidRDefault="00716E97" w:rsidP="00716E97">
            <w:pPr>
              <w:suppressAutoHyphens/>
              <w:spacing w:after="0"/>
              <w:jc w:val="center"/>
              <w:rPr>
                <w:spacing w:val="-2"/>
                <w:kern w:val="1"/>
                <w:sz w:val="20"/>
              </w:rPr>
            </w:pPr>
            <w:r>
              <w:rPr>
                <w:spacing w:val="-1"/>
                <w:kern w:val="1"/>
                <w:sz w:val="12"/>
              </w:rPr>
              <w:t>20.18</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Sodium</w:t>
            </w:r>
          </w:p>
          <w:p w:rsidR="00716E97" w:rsidRDefault="00716E97" w:rsidP="00716E97">
            <w:pPr>
              <w:suppressAutoHyphens/>
              <w:spacing w:after="0"/>
              <w:jc w:val="center"/>
              <w:rPr>
                <w:spacing w:val="-2"/>
                <w:kern w:val="1"/>
                <w:sz w:val="20"/>
              </w:rPr>
            </w:pPr>
            <w:r>
              <w:rPr>
                <w:spacing w:val="-1"/>
                <w:kern w:val="1"/>
                <w:sz w:val="12"/>
              </w:rPr>
              <w:t>11</w:t>
            </w:r>
          </w:p>
          <w:p w:rsidR="00716E97" w:rsidRDefault="00716E97" w:rsidP="00716E97">
            <w:pPr>
              <w:suppressAutoHyphens/>
              <w:spacing w:after="0"/>
              <w:jc w:val="center"/>
              <w:rPr>
                <w:spacing w:val="-2"/>
                <w:kern w:val="1"/>
                <w:sz w:val="20"/>
              </w:rPr>
            </w:pPr>
            <w:r>
              <w:rPr>
                <w:b/>
                <w:spacing w:val="-3"/>
                <w:kern w:val="1"/>
              </w:rPr>
              <w:t>Na</w:t>
            </w:r>
          </w:p>
          <w:p w:rsidR="00716E97" w:rsidRDefault="00716E97" w:rsidP="00716E97">
            <w:pPr>
              <w:suppressAutoHyphens/>
              <w:spacing w:after="0"/>
              <w:jc w:val="center"/>
              <w:rPr>
                <w:spacing w:val="-2"/>
                <w:kern w:val="1"/>
                <w:sz w:val="20"/>
              </w:rPr>
            </w:pPr>
            <w:r>
              <w:rPr>
                <w:spacing w:val="-1"/>
                <w:kern w:val="1"/>
                <w:sz w:val="12"/>
              </w:rPr>
              <w:t>22.99</w:t>
            </w:r>
          </w:p>
        </w:tc>
        <w:tc>
          <w:tcPr>
            <w:tcW w:w="80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Magnesium</w:t>
            </w:r>
          </w:p>
          <w:p w:rsidR="00716E97" w:rsidRDefault="00716E97" w:rsidP="00716E97">
            <w:pPr>
              <w:suppressAutoHyphens/>
              <w:spacing w:after="0"/>
              <w:jc w:val="center"/>
              <w:rPr>
                <w:spacing w:val="-2"/>
                <w:kern w:val="1"/>
                <w:sz w:val="20"/>
              </w:rPr>
            </w:pPr>
            <w:r>
              <w:rPr>
                <w:spacing w:val="-1"/>
                <w:kern w:val="1"/>
                <w:sz w:val="12"/>
              </w:rPr>
              <w:t>12</w:t>
            </w:r>
          </w:p>
          <w:p w:rsidR="00716E97" w:rsidRDefault="00716E97" w:rsidP="00716E97">
            <w:pPr>
              <w:suppressAutoHyphens/>
              <w:spacing w:after="0"/>
              <w:jc w:val="center"/>
              <w:rPr>
                <w:spacing w:val="-2"/>
                <w:kern w:val="1"/>
                <w:sz w:val="20"/>
              </w:rPr>
            </w:pPr>
            <w:r>
              <w:rPr>
                <w:b/>
                <w:spacing w:val="-3"/>
                <w:kern w:val="1"/>
              </w:rPr>
              <w:t>Mg</w:t>
            </w:r>
          </w:p>
          <w:p w:rsidR="00716E97" w:rsidRDefault="00716E97" w:rsidP="00716E97">
            <w:pPr>
              <w:suppressAutoHyphens/>
              <w:spacing w:after="0"/>
              <w:jc w:val="center"/>
              <w:rPr>
                <w:spacing w:val="-2"/>
                <w:kern w:val="1"/>
                <w:sz w:val="20"/>
              </w:rPr>
            </w:pPr>
            <w:r>
              <w:rPr>
                <w:spacing w:val="-1"/>
                <w:kern w:val="1"/>
                <w:sz w:val="12"/>
              </w:rPr>
              <w:t>24.31</w:t>
            </w:r>
          </w:p>
        </w:tc>
        <w:tc>
          <w:tcPr>
            <w:tcW w:w="802" w:type="dxa"/>
            <w:tcBorders>
              <w:left w:val="single" w:sz="6" w:space="0" w:color="auto"/>
            </w:tcBorders>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3</w:t>
            </w:r>
          </w:p>
        </w:tc>
        <w:tc>
          <w:tcPr>
            <w:tcW w:w="799"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4</w:t>
            </w:r>
          </w:p>
        </w:tc>
        <w:tc>
          <w:tcPr>
            <w:tcW w:w="796"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5</w:t>
            </w:r>
          </w:p>
        </w:tc>
        <w:tc>
          <w:tcPr>
            <w:tcW w:w="792"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6</w:t>
            </w:r>
          </w:p>
        </w:tc>
        <w:tc>
          <w:tcPr>
            <w:tcW w:w="790"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7</w:t>
            </w:r>
          </w:p>
        </w:tc>
        <w:tc>
          <w:tcPr>
            <w:tcW w:w="785"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8</w:t>
            </w:r>
          </w:p>
        </w:tc>
        <w:tc>
          <w:tcPr>
            <w:tcW w:w="779"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9</w:t>
            </w:r>
          </w:p>
        </w:tc>
        <w:tc>
          <w:tcPr>
            <w:tcW w:w="775"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10</w:t>
            </w:r>
          </w:p>
        </w:tc>
        <w:tc>
          <w:tcPr>
            <w:tcW w:w="770"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11</w:t>
            </w:r>
          </w:p>
        </w:tc>
        <w:tc>
          <w:tcPr>
            <w:tcW w:w="764" w:type="dxa"/>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b/>
                <w:spacing w:val="-3"/>
                <w:kern w:val="1"/>
              </w:rPr>
              <w:t>12</w:t>
            </w:r>
          </w:p>
        </w:tc>
        <w:tc>
          <w:tcPr>
            <w:tcW w:w="760" w:type="dxa"/>
            <w:tcBorders>
              <w:top w:val="single" w:sz="12"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Aluminium</w:t>
            </w:r>
          </w:p>
          <w:p w:rsidR="00716E97" w:rsidRDefault="00716E97" w:rsidP="00716E97">
            <w:pPr>
              <w:suppressAutoHyphens/>
              <w:spacing w:after="0"/>
              <w:jc w:val="center"/>
              <w:rPr>
                <w:spacing w:val="-2"/>
                <w:kern w:val="1"/>
                <w:sz w:val="20"/>
              </w:rPr>
            </w:pPr>
            <w:r>
              <w:rPr>
                <w:spacing w:val="-1"/>
                <w:kern w:val="1"/>
                <w:sz w:val="12"/>
              </w:rPr>
              <w:t>13</w:t>
            </w:r>
          </w:p>
          <w:p w:rsidR="00716E97" w:rsidRDefault="00716E97" w:rsidP="00716E97">
            <w:pPr>
              <w:suppressAutoHyphens/>
              <w:spacing w:after="0"/>
              <w:jc w:val="center"/>
              <w:rPr>
                <w:spacing w:val="-2"/>
                <w:kern w:val="1"/>
                <w:sz w:val="20"/>
              </w:rPr>
            </w:pPr>
            <w:r>
              <w:rPr>
                <w:b/>
                <w:spacing w:val="-3"/>
                <w:kern w:val="1"/>
              </w:rPr>
              <w:t>Al</w:t>
            </w:r>
          </w:p>
          <w:p w:rsidR="00716E97" w:rsidRDefault="00716E97" w:rsidP="00716E97">
            <w:pPr>
              <w:suppressAutoHyphens/>
              <w:spacing w:after="0"/>
              <w:jc w:val="center"/>
              <w:rPr>
                <w:spacing w:val="-2"/>
                <w:kern w:val="1"/>
                <w:sz w:val="20"/>
              </w:rPr>
            </w:pPr>
            <w:r>
              <w:rPr>
                <w:spacing w:val="-1"/>
                <w:kern w:val="1"/>
                <w:sz w:val="12"/>
              </w:rPr>
              <w:t>26.98</w:t>
            </w:r>
          </w:p>
        </w:tc>
        <w:tc>
          <w:tcPr>
            <w:tcW w:w="75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Silicon</w:t>
            </w:r>
          </w:p>
          <w:p w:rsidR="00716E97" w:rsidRDefault="00716E97" w:rsidP="00716E97">
            <w:pPr>
              <w:suppressAutoHyphens/>
              <w:spacing w:after="0"/>
              <w:jc w:val="center"/>
              <w:rPr>
                <w:spacing w:val="-2"/>
                <w:kern w:val="1"/>
                <w:sz w:val="20"/>
              </w:rPr>
            </w:pPr>
            <w:r>
              <w:rPr>
                <w:spacing w:val="-1"/>
                <w:kern w:val="1"/>
                <w:sz w:val="12"/>
              </w:rPr>
              <w:t>14</w:t>
            </w:r>
          </w:p>
          <w:p w:rsidR="00716E97" w:rsidRDefault="00716E97" w:rsidP="00716E97">
            <w:pPr>
              <w:suppressAutoHyphens/>
              <w:spacing w:after="0"/>
              <w:jc w:val="center"/>
              <w:rPr>
                <w:spacing w:val="-2"/>
                <w:kern w:val="1"/>
                <w:sz w:val="20"/>
              </w:rPr>
            </w:pPr>
            <w:r>
              <w:rPr>
                <w:b/>
                <w:spacing w:val="-3"/>
                <w:kern w:val="1"/>
              </w:rPr>
              <w:t>Si</w:t>
            </w:r>
          </w:p>
          <w:p w:rsidR="00716E97" w:rsidRDefault="00716E97" w:rsidP="00716E97">
            <w:pPr>
              <w:suppressAutoHyphens/>
              <w:spacing w:after="0"/>
              <w:jc w:val="center"/>
              <w:rPr>
                <w:spacing w:val="-2"/>
                <w:kern w:val="1"/>
                <w:sz w:val="20"/>
              </w:rPr>
            </w:pPr>
            <w:r>
              <w:rPr>
                <w:spacing w:val="-1"/>
                <w:kern w:val="1"/>
                <w:sz w:val="12"/>
              </w:rPr>
              <w:t>28.09</w:t>
            </w:r>
          </w:p>
        </w:tc>
        <w:tc>
          <w:tcPr>
            <w:tcW w:w="74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Phosphorus</w:t>
            </w:r>
          </w:p>
          <w:p w:rsidR="00716E97" w:rsidRDefault="00716E97" w:rsidP="00716E97">
            <w:pPr>
              <w:suppressAutoHyphens/>
              <w:spacing w:after="0"/>
              <w:jc w:val="center"/>
              <w:rPr>
                <w:spacing w:val="-2"/>
                <w:kern w:val="1"/>
                <w:sz w:val="20"/>
              </w:rPr>
            </w:pPr>
            <w:r>
              <w:rPr>
                <w:spacing w:val="-1"/>
                <w:kern w:val="1"/>
                <w:sz w:val="12"/>
              </w:rPr>
              <w:t>15</w:t>
            </w:r>
          </w:p>
          <w:p w:rsidR="00716E97" w:rsidRDefault="00716E97" w:rsidP="00716E97">
            <w:pPr>
              <w:suppressAutoHyphens/>
              <w:spacing w:after="0"/>
              <w:jc w:val="center"/>
              <w:rPr>
                <w:spacing w:val="-2"/>
                <w:kern w:val="1"/>
                <w:sz w:val="20"/>
              </w:rPr>
            </w:pPr>
            <w:r>
              <w:rPr>
                <w:b/>
                <w:spacing w:val="-3"/>
                <w:kern w:val="1"/>
              </w:rPr>
              <w:t>P</w:t>
            </w:r>
          </w:p>
          <w:p w:rsidR="00716E97" w:rsidRDefault="00716E97" w:rsidP="00716E97">
            <w:pPr>
              <w:suppressAutoHyphens/>
              <w:spacing w:after="0"/>
              <w:jc w:val="center"/>
              <w:rPr>
                <w:spacing w:val="-2"/>
                <w:kern w:val="1"/>
                <w:sz w:val="20"/>
              </w:rPr>
            </w:pPr>
            <w:r>
              <w:rPr>
                <w:spacing w:val="-1"/>
                <w:kern w:val="1"/>
                <w:sz w:val="12"/>
              </w:rPr>
              <w:t>30.97</w:t>
            </w:r>
          </w:p>
        </w:tc>
        <w:tc>
          <w:tcPr>
            <w:tcW w:w="74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Sulfur</w:t>
            </w:r>
            <w:proofErr w:type="spellEnd"/>
          </w:p>
          <w:p w:rsidR="00716E97" w:rsidRDefault="00716E97" w:rsidP="00716E97">
            <w:pPr>
              <w:suppressAutoHyphens/>
              <w:spacing w:after="0"/>
              <w:jc w:val="center"/>
              <w:rPr>
                <w:spacing w:val="-2"/>
                <w:kern w:val="1"/>
                <w:sz w:val="20"/>
              </w:rPr>
            </w:pPr>
            <w:r>
              <w:rPr>
                <w:spacing w:val="-1"/>
                <w:kern w:val="1"/>
                <w:sz w:val="12"/>
              </w:rPr>
              <w:t>16</w:t>
            </w:r>
          </w:p>
          <w:p w:rsidR="00716E97" w:rsidRDefault="00716E97" w:rsidP="00716E97">
            <w:pPr>
              <w:suppressAutoHyphens/>
              <w:spacing w:after="0"/>
              <w:jc w:val="center"/>
              <w:rPr>
                <w:spacing w:val="-2"/>
                <w:kern w:val="1"/>
                <w:sz w:val="20"/>
              </w:rPr>
            </w:pPr>
            <w:r>
              <w:rPr>
                <w:b/>
                <w:spacing w:val="-3"/>
                <w:kern w:val="1"/>
              </w:rPr>
              <w:t>S</w:t>
            </w:r>
          </w:p>
          <w:p w:rsidR="00716E97" w:rsidRDefault="00716E97" w:rsidP="00716E97">
            <w:pPr>
              <w:suppressAutoHyphens/>
              <w:spacing w:after="0"/>
              <w:jc w:val="center"/>
              <w:rPr>
                <w:spacing w:val="-2"/>
                <w:kern w:val="1"/>
                <w:sz w:val="20"/>
              </w:rPr>
            </w:pPr>
            <w:r>
              <w:rPr>
                <w:spacing w:val="-1"/>
                <w:kern w:val="1"/>
                <w:sz w:val="12"/>
              </w:rPr>
              <w:t>32.07</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Chlorine</w:t>
            </w:r>
          </w:p>
          <w:p w:rsidR="00716E97" w:rsidRDefault="00716E97" w:rsidP="00716E97">
            <w:pPr>
              <w:suppressAutoHyphens/>
              <w:spacing w:after="0"/>
              <w:jc w:val="center"/>
              <w:rPr>
                <w:spacing w:val="-2"/>
                <w:kern w:val="1"/>
                <w:sz w:val="20"/>
              </w:rPr>
            </w:pPr>
            <w:r>
              <w:rPr>
                <w:spacing w:val="-1"/>
                <w:kern w:val="1"/>
                <w:sz w:val="12"/>
              </w:rPr>
              <w:t>17</w:t>
            </w:r>
          </w:p>
          <w:p w:rsidR="00716E97" w:rsidRDefault="00716E97" w:rsidP="00716E97">
            <w:pPr>
              <w:suppressAutoHyphens/>
              <w:spacing w:after="0"/>
              <w:jc w:val="center"/>
              <w:rPr>
                <w:spacing w:val="-2"/>
                <w:kern w:val="1"/>
                <w:sz w:val="20"/>
              </w:rPr>
            </w:pPr>
            <w:r>
              <w:rPr>
                <w:b/>
                <w:spacing w:val="-3"/>
                <w:kern w:val="1"/>
              </w:rPr>
              <w:t>Cl</w:t>
            </w:r>
          </w:p>
          <w:p w:rsidR="00716E97" w:rsidRDefault="00716E97" w:rsidP="00716E97">
            <w:pPr>
              <w:suppressAutoHyphens/>
              <w:spacing w:after="0"/>
              <w:jc w:val="center"/>
              <w:rPr>
                <w:spacing w:val="-2"/>
                <w:kern w:val="1"/>
                <w:sz w:val="20"/>
              </w:rPr>
            </w:pPr>
            <w:r>
              <w:rPr>
                <w:spacing w:val="-1"/>
                <w:kern w:val="1"/>
                <w:sz w:val="12"/>
              </w:rPr>
              <w:t>35.45</w:t>
            </w:r>
          </w:p>
        </w:tc>
        <w:tc>
          <w:tcPr>
            <w:tcW w:w="750"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Argon</w:t>
            </w:r>
          </w:p>
          <w:p w:rsidR="00716E97" w:rsidRDefault="00716E97" w:rsidP="00716E97">
            <w:pPr>
              <w:suppressAutoHyphens/>
              <w:spacing w:after="0"/>
              <w:jc w:val="center"/>
              <w:rPr>
                <w:spacing w:val="-2"/>
                <w:kern w:val="1"/>
                <w:sz w:val="20"/>
              </w:rPr>
            </w:pPr>
            <w:r>
              <w:rPr>
                <w:spacing w:val="-1"/>
                <w:kern w:val="1"/>
                <w:sz w:val="12"/>
              </w:rPr>
              <w:t>18</w:t>
            </w:r>
          </w:p>
          <w:p w:rsidR="00716E97" w:rsidRDefault="00716E97" w:rsidP="00716E97">
            <w:pPr>
              <w:suppressAutoHyphens/>
              <w:spacing w:after="0"/>
              <w:jc w:val="center"/>
              <w:rPr>
                <w:spacing w:val="-2"/>
                <w:kern w:val="1"/>
                <w:sz w:val="20"/>
              </w:rPr>
            </w:pPr>
            <w:proofErr w:type="spellStart"/>
            <w:r>
              <w:rPr>
                <w:b/>
                <w:spacing w:val="-3"/>
                <w:kern w:val="1"/>
              </w:rPr>
              <w:t>Ar</w:t>
            </w:r>
            <w:proofErr w:type="spellEnd"/>
          </w:p>
          <w:p w:rsidR="00716E97" w:rsidRDefault="00716E97" w:rsidP="00716E97">
            <w:pPr>
              <w:suppressAutoHyphens/>
              <w:spacing w:after="0"/>
              <w:jc w:val="center"/>
              <w:rPr>
                <w:spacing w:val="-2"/>
                <w:kern w:val="1"/>
                <w:sz w:val="20"/>
              </w:rPr>
            </w:pPr>
            <w:r>
              <w:rPr>
                <w:spacing w:val="-1"/>
                <w:kern w:val="1"/>
                <w:sz w:val="12"/>
              </w:rPr>
              <w:t>39.95</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Potassium</w:t>
            </w:r>
          </w:p>
          <w:p w:rsidR="00716E97" w:rsidRDefault="00716E97" w:rsidP="00716E97">
            <w:pPr>
              <w:suppressAutoHyphens/>
              <w:spacing w:after="0"/>
              <w:jc w:val="center"/>
              <w:rPr>
                <w:spacing w:val="-2"/>
                <w:kern w:val="1"/>
                <w:sz w:val="20"/>
              </w:rPr>
            </w:pPr>
            <w:r>
              <w:rPr>
                <w:spacing w:val="-1"/>
                <w:kern w:val="1"/>
                <w:sz w:val="12"/>
              </w:rPr>
              <w:t>19</w:t>
            </w:r>
          </w:p>
          <w:p w:rsidR="00716E97" w:rsidRDefault="00716E97" w:rsidP="00716E97">
            <w:pPr>
              <w:suppressAutoHyphens/>
              <w:spacing w:after="0"/>
              <w:jc w:val="center"/>
              <w:rPr>
                <w:spacing w:val="-2"/>
                <w:kern w:val="1"/>
                <w:sz w:val="20"/>
              </w:rPr>
            </w:pPr>
            <w:r>
              <w:rPr>
                <w:b/>
                <w:spacing w:val="-3"/>
                <w:kern w:val="1"/>
              </w:rPr>
              <w:t>K</w:t>
            </w:r>
          </w:p>
          <w:p w:rsidR="00716E97" w:rsidRDefault="00716E97" w:rsidP="00716E97">
            <w:pPr>
              <w:suppressAutoHyphens/>
              <w:spacing w:after="0"/>
              <w:jc w:val="center"/>
              <w:rPr>
                <w:spacing w:val="-2"/>
                <w:kern w:val="1"/>
                <w:sz w:val="20"/>
              </w:rPr>
            </w:pPr>
            <w:r>
              <w:rPr>
                <w:spacing w:val="-1"/>
                <w:kern w:val="1"/>
                <w:sz w:val="12"/>
              </w:rPr>
              <w:t>39.10</w:t>
            </w:r>
          </w:p>
        </w:tc>
        <w:tc>
          <w:tcPr>
            <w:tcW w:w="80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Calcium</w:t>
            </w:r>
          </w:p>
          <w:p w:rsidR="00716E97" w:rsidRDefault="00716E97" w:rsidP="00716E97">
            <w:pPr>
              <w:suppressAutoHyphens/>
              <w:spacing w:after="0"/>
              <w:jc w:val="center"/>
              <w:rPr>
                <w:spacing w:val="-2"/>
                <w:kern w:val="1"/>
                <w:sz w:val="20"/>
              </w:rPr>
            </w:pPr>
            <w:r>
              <w:rPr>
                <w:spacing w:val="-1"/>
                <w:kern w:val="1"/>
                <w:sz w:val="12"/>
              </w:rPr>
              <w:t>20</w:t>
            </w:r>
          </w:p>
          <w:p w:rsidR="00716E97" w:rsidRDefault="00716E97" w:rsidP="00716E97">
            <w:pPr>
              <w:suppressAutoHyphens/>
              <w:spacing w:after="0"/>
              <w:jc w:val="center"/>
              <w:rPr>
                <w:spacing w:val="-2"/>
                <w:kern w:val="1"/>
                <w:sz w:val="20"/>
              </w:rPr>
            </w:pPr>
            <w:r>
              <w:rPr>
                <w:b/>
                <w:spacing w:val="-3"/>
                <w:kern w:val="1"/>
              </w:rPr>
              <w:t>Ca</w:t>
            </w:r>
          </w:p>
          <w:p w:rsidR="00716E97" w:rsidRDefault="00716E97" w:rsidP="00716E97">
            <w:pPr>
              <w:suppressAutoHyphens/>
              <w:spacing w:after="0"/>
              <w:jc w:val="center"/>
              <w:rPr>
                <w:spacing w:val="-2"/>
                <w:kern w:val="1"/>
                <w:sz w:val="20"/>
              </w:rPr>
            </w:pPr>
            <w:r>
              <w:rPr>
                <w:spacing w:val="-1"/>
                <w:kern w:val="1"/>
                <w:sz w:val="12"/>
              </w:rPr>
              <w:t>40.08</w:t>
            </w:r>
          </w:p>
        </w:tc>
        <w:tc>
          <w:tcPr>
            <w:tcW w:w="802"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Scandium</w:t>
            </w:r>
          </w:p>
          <w:p w:rsidR="00716E97" w:rsidRDefault="00716E97" w:rsidP="00716E97">
            <w:pPr>
              <w:suppressAutoHyphens/>
              <w:spacing w:after="0"/>
              <w:jc w:val="center"/>
              <w:rPr>
                <w:spacing w:val="-2"/>
                <w:kern w:val="1"/>
                <w:sz w:val="20"/>
              </w:rPr>
            </w:pPr>
            <w:r>
              <w:rPr>
                <w:spacing w:val="-1"/>
                <w:kern w:val="1"/>
                <w:sz w:val="12"/>
              </w:rPr>
              <w:t>21</w:t>
            </w:r>
          </w:p>
          <w:p w:rsidR="00716E97" w:rsidRDefault="00716E97" w:rsidP="00716E97">
            <w:pPr>
              <w:suppressAutoHyphens/>
              <w:spacing w:after="0"/>
              <w:jc w:val="center"/>
              <w:rPr>
                <w:spacing w:val="-2"/>
                <w:kern w:val="1"/>
                <w:sz w:val="20"/>
              </w:rPr>
            </w:pPr>
            <w:proofErr w:type="spellStart"/>
            <w:r>
              <w:rPr>
                <w:b/>
                <w:spacing w:val="-3"/>
                <w:kern w:val="1"/>
              </w:rPr>
              <w:t>Sc</w:t>
            </w:r>
            <w:proofErr w:type="spellEnd"/>
          </w:p>
          <w:p w:rsidR="00716E97" w:rsidRDefault="00716E97" w:rsidP="00716E97">
            <w:pPr>
              <w:suppressAutoHyphens/>
              <w:spacing w:after="0"/>
              <w:jc w:val="center"/>
              <w:rPr>
                <w:spacing w:val="-2"/>
                <w:kern w:val="1"/>
                <w:sz w:val="20"/>
              </w:rPr>
            </w:pPr>
            <w:r>
              <w:rPr>
                <w:spacing w:val="-1"/>
                <w:kern w:val="1"/>
                <w:sz w:val="12"/>
              </w:rPr>
              <w:t>44.96</w:t>
            </w:r>
          </w:p>
        </w:tc>
        <w:tc>
          <w:tcPr>
            <w:tcW w:w="799" w:type="dxa"/>
            <w:tcBorders>
              <w:top w:val="single" w:sz="6" w:space="0" w:color="auto"/>
            </w:tcBorders>
          </w:tcPr>
          <w:p w:rsidR="00716E97" w:rsidRDefault="00716E97" w:rsidP="00716E97">
            <w:pPr>
              <w:suppressAutoHyphens/>
              <w:spacing w:after="0"/>
              <w:jc w:val="center"/>
              <w:rPr>
                <w:spacing w:val="-1"/>
                <w:kern w:val="1"/>
                <w:sz w:val="12"/>
              </w:rPr>
            </w:pPr>
            <w:r>
              <w:rPr>
                <w:spacing w:val="-1"/>
                <w:kern w:val="1"/>
                <w:sz w:val="12"/>
              </w:rPr>
              <w:t>Titanium</w:t>
            </w:r>
          </w:p>
          <w:p w:rsidR="00716E97" w:rsidRDefault="00716E97" w:rsidP="00716E97">
            <w:pPr>
              <w:suppressAutoHyphens/>
              <w:spacing w:after="0"/>
              <w:jc w:val="center"/>
              <w:rPr>
                <w:spacing w:val="-2"/>
                <w:kern w:val="1"/>
                <w:sz w:val="20"/>
              </w:rPr>
            </w:pPr>
            <w:r>
              <w:rPr>
                <w:spacing w:val="-1"/>
                <w:kern w:val="1"/>
                <w:sz w:val="12"/>
              </w:rPr>
              <w:t>22</w:t>
            </w:r>
          </w:p>
          <w:p w:rsidR="00716E97" w:rsidRDefault="00716E97" w:rsidP="00716E97">
            <w:pPr>
              <w:suppressAutoHyphens/>
              <w:spacing w:after="0"/>
              <w:jc w:val="center"/>
              <w:rPr>
                <w:spacing w:val="-2"/>
                <w:kern w:val="1"/>
                <w:sz w:val="20"/>
              </w:rPr>
            </w:pPr>
            <w:proofErr w:type="spellStart"/>
            <w:r>
              <w:rPr>
                <w:b/>
                <w:spacing w:val="-3"/>
                <w:kern w:val="1"/>
              </w:rPr>
              <w:t>Ti</w:t>
            </w:r>
            <w:proofErr w:type="spellEnd"/>
          </w:p>
          <w:p w:rsidR="00716E97" w:rsidRDefault="00716E97" w:rsidP="00716E97">
            <w:pPr>
              <w:suppressAutoHyphens/>
              <w:spacing w:after="0"/>
              <w:jc w:val="center"/>
              <w:rPr>
                <w:spacing w:val="-2"/>
                <w:kern w:val="1"/>
                <w:sz w:val="20"/>
              </w:rPr>
            </w:pPr>
            <w:r>
              <w:rPr>
                <w:spacing w:val="-1"/>
                <w:kern w:val="1"/>
                <w:sz w:val="12"/>
              </w:rPr>
              <w:t>47.88</w:t>
            </w:r>
          </w:p>
        </w:tc>
        <w:tc>
          <w:tcPr>
            <w:tcW w:w="796"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Vanadium</w:t>
            </w:r>
          </w:p>
          <w:p w:rsidR="00716E97" w:rsidRDefault="00716E97" w:rsidP="00716E97">
            <w:pPr>
              <w:suppressAutoHyphens/>
              <w:spacing w:after="0"/>
              <w:jc w:val="center"/>
              <w:rPr>
                <w:spacing w:val="-2"/>
                <w:kern w:val="1"/>
                <w:sz w:val="20"/>
              </w:rPr>
            </w:pPr>
            <w:r>
              <w:rPr>
                <w:spacing w:val="-1"/>
                <w:kern w:val="1"/>
                <w:sz w:val="12"/>
              </w:rPr>
              <w:t>23</w:t>
            </w:r>
          </w:p>
          <w:p w:rsidR="00716E97" w:rsidRDefault="00716E97" w:rsidP="00716E97">
            <w:pPr>
              <w:suppressAutoHyphens/>
              <w:spacing w:after="0"/>
              <w:jc w:val="center"/>
              <w:rPr>
                <w:spacing w:val="-2"/>
                <w:kern w:val="1"/>
                <w:sz w:val="20"/>
              </w:rPr>
            </w:pPr>
            <w:r>
              <w:rPr>
                <w:b/>
                <w:spacing w:val="-3"/>
                <w:kern w:val="1"/>
              </w:rPr>
              <w:t>V</w:t>
            </w:r>
          </w:p>
          <w:p w:rsidR="00716E97" w:rsidRDefault="00716E97" w:rsidP="00716E97">
            <w:pPr>
              <w:suppressAutoHyphens/>
              <w:spacing w:after="0"/>
              <w:jc w:val="center"/>
              <w:rPr>
                <w:spacing w:val="-2"/>
                <w:kern w:val="1"/>
                <w:sz w:val="20"/>
              </w:rPr>
            </w:pPr>
            <w:r>
              <w:rPr>
                <w:spacing w:val="-1"/>
                <w:kern w:val="1"/>
                <w:sz w:val="12"/>
              </w:rPr>
              <w:t>50.94</w:t>
            </w:r>
          </w:p>
        </w:tc>
        <w:tc>
          <w:tcPr>
            <w:tcW w:w="792"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Chromium</w:t>
            </w:r>
          </w:p>
          <w:p w:rsidR="00716E97" w:rsidRDefault="00716E97" w:rsidP="00716E97">
            <w:pPr>
              <w:suppressAutoHyphens/>
              <w:spacing w:after="0"/>
              <w:jc w:val="center"/>
              <w:rPr>
                <w:spacing w:val="-2"/>
                <w:kern w:val="1"/>
                <w:sz w:val="20"/>
              </w:rPr>
            </w:pPr>
            <w:r>
              <w:rPr>
                <w:spacing w:val="-1"/>
                <w:kern w:val="1"/>
                <w:sz w:val="12"/>
              </w:rPr>
              <w:t>24</w:t>
            </w:r>
          </w:p>
          <w:p w:rsidR="00716E97" w:rsidRDefault="00716E97" w:rsidP="00716E97">
            <w:pPr>
              <w:suppressAutoHyphens/>
              <w:spacing w:after="0"/>
              <w:jc w:val="center"/>
              <w:rPr>
                <w:spacing w:val="-2"/>
                <w:kern w:val="1"/>
                <w:sz w:val="20"/>
              </w:rPr>
            </w:pPr>
            <w:r>
              <w:rPr>
                <w:b/>
                <w:spacing w:val="-3"/>
                <w:kern w:val="1"/>
              </w:rPr>
              <w:t>Cr</w:t>
            </w:r>
          </w:p>
          <w:p w:rsidR="00716E97" w:rsidRDefault="00716E97" w:rsidP="00716E97">
            <w:pPr>
              <w:suppressAutoHyphens/>
              <w:spacing w:after="0"/>
              <w:jc w:val="center"/>
              <w:rPr>
                <w:spacing w:val="-2"/>
                <w:kern w:val="1"/>
                <w:sz w:val="20"/>
              </w:rPr>
            </w:pPr>
            <w:r>
              <w:rPr>
                <w:spacing w:val="-1"/>
                <w:kern w:val="1"/>
                <w:sz w:val="12"/>
              </w:rPr>
              <w:t>52.00</w:t>
            </w:r>
          </w:p>
        </w:tc>
        <w:tc>
          <w:tcPr>
            <w:tcW w:w="79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Manganese</w:t>
            </w:r>
          </w:p>
          <w:p w:rsidR="00716E97" w:rsidRDefault="00716E97" w:rsidP="00716E97">
            <w:pPr>
              <w:suppressAutoHyphens/>
              <w:spacing w:after="0"/>
              <w:jc w:val="center"/>
              <w:rPr>
                <w:spacing w:val="-2"/>
                <w:kern w:val="1"/>
                <w:sz w:val="20"/>
              </w:rPr>
            </w:pPr>
            <w:r>
              <w:rPr>
                <w:spacing w:val="-1"/>
                <w:kern w:val="1"/>
                <w:sz w:val="12"/>
              </w:rPr>
              <w:t>25</w:t>
            </w:r>
          </w:p>
          <w:p w:rsidR="00716E97" w:rsidRDefault="00716E97" w:rsidP="00716E97">
            <w:pPr>
              <w:suppressAutoHyphens/>
              <w:spacing w:after="0"/>
              <w:jc w:val="center"/>
              <w:rPr>
                <w:spacing w:val="-2"/>
                <w:kern w:val="1"/>
                <w:sz w:val="20"/>
              </w:rPr>
            </w:pPr>
            <w:proofErr w:type="spellStart"/>
            <w:r>
              <w:rPr>
                <w:b/>
                <w:spacing w:val="-3"/>
                <w:kern w:val="1"/>
              </w:rPr>
              <w:t>Mn</w:t>
            </w:r>
            <w:proofErr w:type="spellEnd"/>
          </w:p>
          <w:p w:rsidR="00716E97" w:rsidRDefault="00716E97" w:rsidP="00716E97">
            <w:pPr>
              <w:suppressAutoHyphens/>
              <w:spacing w:after="0"/>
              <w:jc w:val="center"/>
              <w:rPr>
                <w:spacing w:val="-2"/>
                <w:kern w:val="1"/>
                <w:sz w:val="20"/>
              </w:rPr>
            </w:pPr>
            <w:r>
              <w:rPr>
                <w:spacing w:val="-1"/>
                <w:kern w:val="1"/>
                <w:sz w:val="12"/>
              </w:rPr>
              <w:t>54.94</w:t>
            </w:r>
          </w:p>
        </w:tc>
        <w:tc>
          <w:tcPr>
            <w:tcW w:w="78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Iron</w:t>
            </w:r>
          </w:p>
          <w:p w:rsidR="00716E97" w:rsidRDefault="00716E97" w:rsidP="00716E97">
            <w:pPr>
              <w:suppressAutoHyphens/>
              <w:spacing w:after="0"/>
              <w:jc w:val="center"/>
              <w:rPr>
                <w:spacing w:val="-2"/>
                <w:kern w:val="1"/>
                <w:sz w:val="20"/>
              </w:rPr>
            </w:pPr>
            <w:r>
              <w:rPr>
                <w:spacing w:val="-1"/>
                <w:kern w:val="1"/>
                <w:sz w:val="12"/>
              </w:rPr>
              <w:t>26</w:t>
            </w:r>
          </w:p>
          <w:p w:rsidR="00716E97" w:rsidRDefault="00716E97" w:rsidP="00716E97">
            <w:pPr>
              <w:suppressAutoHyphens/>
              <w:spacing w:after="0"/>
              <w:jc w:val="center"/>
              <w:rPr>
                <w:spacing w:val="-2"/>
                <w:kern w:val="1"/>
                <w:sz w:val="20"/>
              </w:rPr>
            </w:pPr>
            <w:r>
              <w:rPr>
                <w:b/>
                <w:spacing w:val="-3"/>
                <w:kern w:val="1"/>
              </w:rPr>
              <w:t>Fe</w:t>
            </w:r>
          </w:p>
          <w:p w:rsidR="00716E97" w:rsidRDefault="00716E97" w:rsidP="00716E97">
            <w:pPr>
              <w:suppressAutoHyphens/>
              <w:spacing w:after="0"/>
              <w:jc w:val="center"/>
              <w:rPr>
                <w:spacing w:val="-2"/>
                <w:kern w:val="1"/>
                <w:sz w:val="20"/>
              </w:rPr>
            </w:pPr>
            <w:r>
              <w:rPr>
                <w:spacing w:val="-1"/>
                <w:kern w:val="1"/>
                <w:sz w:val="12"/>
              </w:rPr>
              <w:t>55.85</w:t>
            </w:r>
          </w:p>
        </w:tc>
        <w:tc>
          <w:tcPr>
            <w:tcW w:w="77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Cobalt</w:t>
            </w:r>
          </w:p>
          <w:p w:rsidR="00716E97" w:rsidRDefault="00716E97" w:rsidP="00716E97">
            <w:pPr>
              <w:suppressAutoHyphens/>
              <w:spacing w:after="0"/>
              <w:jc w:val="center"/>
              <w:rPr>
                <w:spacing w:val="-2"/>
                <w:kern w:val="1"/>
                <w:sz w:val="20"/>
              </w:rPr>
            </w:pPr>
            <w:r>
              <w:rPr>
                <w:spacing w:val="-1"/>
                <w:kern w:val="1"/>
                <w:sz w:val="12"/>
              </w:rPr>
              <w:t>27</w:t>
            </w:r>
          </w:p>
          <w:p w:rsidR="00716E97" w:rsidRDefault="00716E97" w:rsidP="00716E97">
            <w:pPr>
              <w:suppressAutoHyphens/>
              <w:spacing w:after="0"/>
              <w:jc w:val="center"/>
              <w:rPr>
                <w:spacing w:val="-2"/>
                <w:kern w:val="1"/>
                <w:sz w:val="20"/>
              </w:rPr>
            </w:pPr>
            <w:r>
              <w:rPr>
                <w:b/>
                <w:spacing w:val="-3"/>
                <w:kern w:val="1"/>
              </w:rPr>
              <w:t>Co</w:t>
            </w:r>
          </w:p>
          <w:p w:rsidR="00716E97" w:rsidRDefault="00716E97" w:rsidP="00716E97">
            <w:pPr>
              <w:suppressAutoHyphens/>
              <w:spacing w:after="0"/>
              <w:jc w:val="center"/>
              <w:rPr>
                <w:spacing w:val="-2"/>
                <w:kern w:val="1"/>
                <w:sz w:val="20"/>
              </w:rPr>
            </w:pPr>
            <w:r>
              <w:rPr>
                <w:spacing w:val="-1"/>
                <w:kern w:val="1"/>
                <w:sz w:val="12"/>
              </w:rPr>
              <w:t>58.93</w:t>
            </w:r>
          </w:p>
        </w:tc>
        <w:tc>
          <w:tcPr>
            <w:tcW w:w="77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Nickel</w:t>
            </w:r>
          </w:p>
          <w:p w:rsidR="00716E97" w:rsidRDefault="00716E97" w:rsidP="00716E97">
            <w:pPr>
              <w:suppressAutoHyphens/>
              <w:spacing w:after="0"/>
              <w:jc w:val="center"/>
              <w:rPr>
                <w:spacing w:val="-2"/>
                <w:kern w:val="1"/>
                <w:sz w:val="20"/>
              </w:rPr>
            </w:pPr>
            <w:r>
              <w:rPr>
                <w:spacing w:val="-1"/>
                <w:kern w:val="1"/>
                <w:sz w:val="12"/>
              </w:rPr>
              <w:t>28</w:t>
            </w:r>
          </w:p>
          <w:p w:rsidR="00716E97" w:rsidRDefault="00716E97" w:rsidP="00716E97">
            <w:pPr>
              <w:suppressAutoHyphens/>
              <w:spacing w:after="0"/>
              <w:jc w:val="center"/>
              <w:rPr>
                <w:spacing w:val="-2"/>
                <w:kern w:val="1"/>
                <w:sz w:val="20"/>
              </w:rPr>
            </w:pPr>
            <w:r>
              <w:rPr>
                <w:b/>
                <w:spacing w:val="-3"/>
                <w:kern w:val="1"/>
              </w:rPr>
              <w:t>Ni</w:t>
            </w:r>
          </w:p>
          <w:p w:rsidR="00716E97" w:rsidRDefault="00716E97" w:rsidP="00716E97">
            <w:pPr>
              <w:suppressAutoHyphens/>
              <w:spacing w:after="0"/>
              <w:jc w:val="center"/>
              <w:rPr>
                <w:spacing w:val="-2"/>
                <w:kern w:val="1"/>
                <w:sz w:val="20"/>
              </w:rPr>
            </w:pPr>
            <w:r>
              <w:rPr>
                <w:spacing w:val="-1"/>
                <w:kern w:val="1"/>
                <w:sz w:val="12"/>
              </w:rPr>
              <w:t>58.69</w:t>
            </w:r>
          </w:p>
        </w:tc>
        <w:tc>
          <w:tcPr>
            <w:tcW w:w="77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Copper</w:t>
            </w:r>
          </w:p>
          <w:p w:rsidR="00716E97" w:rsidRDefault="00716E97" w:rsidP="00716E97">
            <w:pPr>
              <w:suppressAutoHyphens/>
              <w:spacing w:after="0"/>
              <w:jc w:val="center"/>
              <w:rPr>
                <w:spacing w:val="-2"/>
                <w:kern w:val="1"/>
                <w:sz w:val="20"/>
              </w:rPr>
            </w:pPr>
            <w:r>
              <w:rPr>
                <w:spacing w:val="-1"/>
                <w:kern w:val="1"/>
                <w:sz w:val="12"/>
              </w:rPr>
              <w:t>29</w:t>
            </w:r>
          </w:p>
          <w:p w:rsidR="00716E97" w:rsidRDefault="00716E97" w:rsidP="00716E97">
            <w:pPr>
              <w:suppressAutoHyphens/>
              <w:spacing w:after="0"/>
              <w:jc w:val="center"/>
              <w:rPr>
                <w:spacing w:val="-2"/>
                <w:kern w:val="1"/>
                <w:sz w:val="20"/>
              </w:rPr>
            </w:pPr>
            <w:r>
              <w:rPr>
                <w:b/>
                <w:spacing w:val="-3"/>
                <w:kern w:val="1"/>
              </w:rPr>
              <w:t>Cu</w:t>
            </w:r>
          </w:p>
          <w:p w:rsidR="00716E97" w:rsidRDefault="00716E97" w:rsidP="00716E97">
            <w:pPr>
              <w:suppressAutoHyphens/>
              <w:spacing w:after="0"/>
              <w:jc w:val="center"/>
              <w:rPr>
                <w:spacing w:val="-2"/>
                <w:kern w:val="1"/>
                <w:sz w:val="20"/>
              </w:rPr>
            </w:pPr>
            <w:r>
              <w:rPr>
                <w:spacing w:val="-1"/>
                <w:kern w:val="1"/>
                <w:sz w:val="12"/>
              </w:rPr>
              <w:t>63.55</w:t>
            </w:r>
          </w:p>
        </w:tc>
        <w:tc>
          <w:tcPr>
            <w:tcW w:w="76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Zinc</w:t>
            </w:r>
          </w:p>
          <w:p w:rsidR="00716E97" w:rsidRDefault="00716E97" w:rsidP="00716E97">
            <w:pPr>
              <w:suppressAutoHyphens/>
              <w:spacing w:after="0"/>
              <w:jc w:val="center"/>
              <w:rPr>
                <w:spacing w:val="-2"/>
                <w:kern w:val="1"/>
                <w:sz w:val="20"/>
              </w:rPr>
            </w:pPr>
            <w:r>
              <w:rPr>
                <w:spacing w:val="-1"/>
                <w:kern w:val="1"/>
                <w:sz w:val="12"/>
              </w:rPr>
              <w:t>30</w:t>
            </w:r>
          </w:p>
          <w:p w:rsidR="00716E97" w:rsidRDefault="00716E97" w:rsidP="00716E97">
            <w:pPr>
              <w:suppressAutoHyphens/>
              <w:spacing w:after="0"/>
              <w:jc w:val="center"/>
              <w:rPr>
                <w:spacing w:val="-2"/>
                <w:kern w:val="1"/>
                <w:sz w:val="20"/>
              </w:rPr>
            </w:pPr>
            <w:r>
              <w:rPr>
                <w:b/>
                <w:spacing w:val="-3"/>
                <w:kern w:val="1"/>
              </w:rPr>
              <w:t>Zn</w:t>
            </w:r>
          </w:p>
          <w:p w:rsidR="00716E97" w:rsidRDefault="00716E97" w:rsidP="00716E97">
            <w:pPr>
              <w:suppressAutoHyphens/>
              <w:spacing w:after="0"/>
              <w:jc w:val="center"/>
              <w:rPr>
                <w:spacing w:val="-2"/>
                <w:kern w:val="1"/>
                <w:sz w:val="20"/>
              </w:rPr>
            </w:pPr>
            <w:r>
              <w:rPr>
                <w:spacing w:val="-1"/>
                <w:kern w:val="1"/>
                <w:sz w:val="12"/>
              </w:rPr>
              <w:t>65.39</w:t>
            </w:r>
          </w:p>
        </w:tc>
        <w:tc>
          <w:tcPr>
            <w:tcW w:w="76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Gallium</w:t>
            </w:r>
          </w:p>
          <w:p w:rsidR="00716E97" w:rsidRDefault="00716E97" w:rsidP="00716E97">
            <w:pPr>
              <w:suppressAutoHyphens/>
              <w:spacing w:after="0"/>
              <w:jc w:val="center"/>
              <w:rPr>
                <w:spacing w:val="-2"/>
                <w:kern w:val="1"/>
                <w:sz w:val="20"/>
              </w:rPr>
            </w:pPr>
            <w:r>
              <w:rPr>
                <w:spacing w:val="-1"/>
                <w:kern w:val="1"/>
                <w:sz w:val="12"/>
              </w:rPr>
              <w:t>31</w:t>
            </w:r>
          </w:p>
          <w:p w:rsidR="00716E97" w:rsidRDefault="00716E97" w:rsidP="00716E97">
            <w:pPr>
              <w:suppressAutoHyphens/>
              <w:spacing w:after="0"/>
              <w:jc w:val="center"/>
              <w:rPr>
                <w:spacing w:val="-2"/>
                <w:kern w:val="1"/>
                <w:sz w:val="20"/>
              </w:rPr>
            </w:pPr>
            <w:r>
              <w:rPr>
                <w:b/>
                <w:spacing w:val="-3"/>
                <w:kern w:val="1"/>
              </w:rPr>
              <w:t>Ga</w:t>
            </w:r>
          </w:p>
          <w:p w:rsidR="00716E97" w:rsidRDefault="00716E97" w:rsidP="00716E97">
            <w:pPr>
              <w:suppressAutoHyphens/>
              <w:spacing w:after="0"/>
              <w:jc w:val="center"/>
              <w:rPr>
                <w:spacing w:val="-2"/>
                <w:kern w:val="1"/>
                <w:sz w:val="20"/>
              </w:rPr>
            </w:pPr>
            <w:r>
              <w:rPr>
                <w:spacing w:val="-1"/>
                <w:kern w:val="1"/>
                <w:sz w:val="12"/>
              </w:rPr>
              <w:t>69.72</w:t>
            </w:r>
          </w:p>
        </w:tc>
        <w:tc>
          <w:tcPr>
            <w:tcW w:w="755" w:type="dxa"/>
            <w:tcBorders>
              <w:top w:val="single" w:sz="12"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Germanium</w:t>
            </w:r>
          </w:p>
          <w:p w:rsidR="00716E97" w:rsidRDefault="00716E97" w:rsidP="00716E97">
            <w:pPr>
              <w:suppressAutoHyphens/>
              <w:spacing w:after="0"/>
              <w:jc w:val="center"/>
              <w:rPr>
                <w:spacing w:val="-2"/>
                <w:kern w:val="1"/>
                <w:sz w:val="20"/>
              </w:rPr>
            </w:pPr>
            <w:r>
              <w:rPr>
                <w:spacing w:val="-1"/>
                <w:kern w:val="1"/>
                <w:sz w:val="12"/>
              </w:rPr>
              <w:t>32</w:t>
            </w:r>
          </w:p>
          <w:p w:rsidR="00716E97" w:rsidRDefault="00716E97" w:rsidP="00716E97">
            <w:pPr>
              <w:suppressAutoHyphens/>
              <w:spacing w:after="0"/>
              <w:jc w:val="center"/>
              <w:rPr>
                <w:spacing w:val="-2"/>
                <w:kern w:val="1"/>
                <w:sz w:val="20"/>
              </w:rPr>
            </w:pPr>
            <w:r>
              <w:rPr>
                <w:b/>
                <w:spacing w:val="-3"/>
                <w:kern w:val="1"/>
              </w:rPr>
              <w:t>Ge</w:t>
            </w:r>
          </w:p>
          <w:p w:rsidR="00716E97" w:rsidRDefault="00716E97" w:rsidP="00716E97">
            <w:pPr>
              <w:suppressAutoHyphens/>
              <w:spacing w:after="0"/>
              <w:jc w:val="center"/>
              <w:rPr>
                <w:spacing w:val="-2"/>
                <w:kern w:val="1"/>
                <w:sz w:val="20"/>
              </w:rPr>
            </w:pPr>
            <w:r>
              <w:rPr>
                <w:spacing w:val="-1"/>
                <w:kern w:val="1"/>
                <w:sz w:val="12"/>
              </w:rPr>
              <w:t>72.59</w:t>
            </w:r>
          </w:p>
        </w:tc>
        <w:tc>
          <w:tcPr>
            <w:tcW w:w="749"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Arsenic</w:t>
            </w:r>
          </w:p>
          <w:p w:rsidR="00716E97" w:rsidRDefault="00716E97" w:rsidP="00716E97">
            <w:pPr>
              <w:suppressAutoHyphens/>
              <w:spacing w:after="0"/>
              <w:jc w:val="center"/>
              <w:rPr>
                <w:spacing w:val="-2"/>
                <w:kern w:val="1"/>
                <w:sz w:val="20"/>
              </w:rPr>
            </w:pPr>
            <w:r>
              <w:rPr>
                <w:spacing w:val="-1"/>
                <w:kern w:val="1"/>
                <w:sz w:val="12"/>
              </w:rPr>
              <w:t>33</w:t>
            </w:r>
          </w:p>
          <w:p w:rsidR="00716E97" w:rsidRDefault="00716E97" w:rsidP="00716E97">
            <w:pPr>
              <w:suppressAutoHyphens/>
              <w:spacing w:after="0"/>
              <w:jc w:val="center"/>
              <w:rPr>
                <w:spacing w:val="-2"/>
                <w:kern w:val="1"/>
                <w:sz w:val="20"/>
              </w:rPr>
            </w:pPr>
            <w:r>
              <w:rPr>
                <w:b/>
                <w:spacing w:val="-3"/>
                <w:kern w:val="1"/>
              </w:rPr>
              <w:t>As</w:t>
            </w:r>
          </w:p>
          <w:p w:rsidR="00716E97" w:rsidRDefault="00716E97" w:rsidP="00716E97">
            <w:pPr>
              <w:suppressAutoHyphens/>
              <w:spacing w:after="0"/>
              <w:jc w:val="center"/>
              <w:rPr>
                <w:spacing w:val="-2"/>
                <w:kern w:val="1"/>
                <w:sz w:val="20"/>
              </w:rPr>
            </w:pPr>
            <w:r>
              <w:rPr>
                <w:spacing w:val="-1"/>
                <w:kern w:val="1"/>
                <w:sz w:val="12"/>
              </w:rPr>
              <w:t>74.92</w:t>
            </w:r>
          </w:p>
        </w:tc>
        <w:tc>
          <w:tcPr>
            <w:tcW w:w="74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Selenium</w:t>
            </w:r>
          </w:p>
          <w:p w:rsidR="00716E97" w:rsidRDefault="00716E97" w:rsidP="00716E97">
            <w:pPr>
              <w:suppressAutoHyphens/>
              <w:spacing w:after="0"/>
              <w:jc w:val="center"/>
              <w:rPr>
                <w:spacing w:val="-2"/>
                <w:kern w:val="1"/>
                <w:sz w:val="20"/>
              </w:rPr>
            </w:pPr>
            <w:r>
              <w:rPr>
                <w:spacing w:val="-1"/>
                <w:kern w:val="1"/>
                <w:sz w:val="12"/>
              </w:rPr>
              <w:t>34</w:t>
            </w:r>
          </w:p>
          <w:p w:rsidR="00716E97" w:rsidRDefault="00716E97" w:rsidP="00716E97">
            <w:pPr>
              <w:suppressAutoHyphens/>
              <w:spacing w:after="0"/>
              <w:jc w:val="center"/>
              <w:rPr>
                <w:spacing w:val="-2"/>
                <w:kern w:val="1"/>
                <w:sz w:val="20"/>
              </w:rPr>
            </w:pPr>
            <w:r>
              <w:rPr>
                <w:b/>
                <w:spacing w:val="-3"/>
                <w:kern w:val="1"/>
              </w:rPr>
              <w:t>Se</w:t>
            </w:r>
          </w:p>
          <w:p w:rsidR="00716E97" w:rsidRDefault="00716E97" w:rsidP="00716E97">
            <w:pPr>
              <w:suppressAutoHyphens/>
              <w:spacing w:after="0"/>
              <w:jc w:val="center"/>
              <w:rPr>
                <w:spacing w:val="-2"/>
                <w:kern w:val="1"/>
                <w:sz w:val="20"/>
              </w:rPr>
            </w:pPr>
            <w:r>
              <w:rPr>
                <w:spacing w:val="-1"/>
                <w:kern w:val="1"/>
                <w:sz w:val="12"/>
              </w:rPr>
              <w:t>78.96</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Bromine</w:t>
            </w:r>
          </w:p>
          <w:p w:rsidR="00716E97" w:rsidRDefault="00716E97" w:rsidP="00716E97">
            <w:pPr>
              <w:suppressAutoHyphens/>
              <w:spacing w:after="0"/>
              <w:jc w:val="center"/>
              <w:rPr>
                <w:spacing w:val="-2"/>
                <w:kern w:val="1"/>
                <w:sz w:val="20"/>
              </w:rPr>
            </w:pPr>
            <w:r>
              <w:rPr>
                <w:spacing w:val="-1"/>
                <w:kern w:val="1"/>
                <w:sz w:val="12"/>
              </w:rPr>
              <w:t>35</w:t>
            </w:r>
          </w:p>
          <w:p w:rsidR="00716E97" w:rsidRDefault="00716E97" w:rsidP="00716E97">
            <w:pPr>
              <w:suppressAutoHyphens/>
              <w:spacing w:after="0"/>
              <w:jc w:val="center"/>
              <w:rPr>
                <w:spacing w:val="-2"/>
                <w:kern w:val="1"/>
                <w:sz w:val="20"/>
              </w:rPr>
            </w:pPr>
            <w:r>
              <w:rPr>
                <w:b/>
                <w:spacing w:val="-3"/>
                <w:kern w:val="1"/>
              </w:rPr>
              <w:t>Br</w:t>
            </w:r>
          </w:p>
          <w:p w:rsidR="00716E97" w:rsidRDefault="00716E97" w:rsidP="00716E97">
            <w:pPr>
              <w:suppressAutoHyphens/>
              <w:spacing w:after="0"/>
              <w:jc w:val="center"/>
              <w:rPr>
                <w:spacing w:val="-2"/>
                <w:kern w:val="1"/>
                <w:sz w:val="20"/>
              </w:rPr>
            </w:pPr>
            <w:r>
              <w:rPr>
                <w:spacing w:val="-1"/>
                <w:kern w:val="1"/>
                <w:sz w:val="12"/>
              </w:rPr>
              <w:t>79.90</w:t>
            </w:r>
          </w:p>
        </w:tc>
        <w:tc>
          <w:tcPr>
            <w:tcW w:w="750"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Krypton</w:t>
            </w:r>
          </w:p>
          <w:p w:rsidR="00716E97" w:rsidRDefault="00716E97" w:rsidP="00716E97">
            <w:pPr>
              <w:suppressAutoHyphens/>
              <w:spacing w:after="0"/>
              <w:jc w:val="center"/>
              <w:rPr>
                <w:spacing w:val="-2"/>
                <w:kern w:val="1"/>
                <w:sz w:val="20"/>
              </w:rPr>
            </w:pPr>
            <w:r>
              <w:rPr>
                <w:spacing w:val="-1"/>
                <w:kern w:val="1"/>
                <w:sz w:val="12"/>
              </w:rPr>
              <w:t>36</w:t>
            </w:r>
          </w:p>
          <w:p w:rsidR="00716E97" w:rsidRDefault="00716E97" w:rsidP="00716E97">
            <w:pPr>
              <w:suppressAutoHyphens/>
              <w:spacing w:after="0"/>
              <w:jc w:val="center"/>
              <w:rPr>
                <w:spacing w:val="-2"/>
                <w:kern w:val="1"/>
                <w:sz w:val="20"/>
              </w:rPr>
            </w:pPr>
            <w:r>
              <w:rPr>
                <w:b/>
                <w:spacing w:val="-3"/>
                <w:kern w:val="1"/>
              </w:rPr>
              <w:t>Kr</w:t>
            </w:r>
          </w:p>
          <w:p w:rsidR="00716E97" w:rsidRDefault="00716E97" w:rsidP="00716E97">
            <w:pPr>
              <w:suppressAutoHyphens/>
              <w:spacing w:after="0"/>
              <w:jc w:val="center"/>
              <w:rPr>
                <w:spacing w:val="-2"/>
                <w:kern w:val="1"/>
                <w:sz w:val="20"/>
              </w:rPr>
            </w:pPr>
            <w:r>
              <w:rPr>
                <w:spacing w:val="-1"/>
                <w:kern w:val="1"/>
                <w:sz w:val="12"/>
              </w:rPr>
              <w:t>83.80</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Rubidium</w:t>
            </w:r>
          </w:p>
          <w:p w:rsidR="00716E97" w:rsidRDefault="00716E97" w:rsidP="00716E97">
            <w:pPr>
              <w:suppressAutoHyphens/>
              <w:spacing w:after="0"/>
              <w:jc w:val="center"/>
              <w:rPr>
                <w:spacing w:val="-2"/>
                <w:kern w:val="1"/>
                <w:sz w:val="20"/>
              </w:rPr>
            </w:pPr>
            <w:r>
              <w:rPr>
                <w:spacing w:val="-1"/>
                <w:kern w:val="1"/>
                <w:sz w:val="12"/>
              </w:rPr>
              <w:t>37</w:t>
            </w:r>
          </w:p>
          <w:p w:rsidR="00716E97" w:rsidRDefault="00716E97" w:rsidP="00716E97">
            <w:pPr>
              <w:suppressAutoHyphens/>
              <w:spacing w:after="0"/>
              <w:jc w:val="center"/>
              <w:rPr>
                <w:spacing w:val="-2"/>
                <w:kern w:val="1"/>
                <w:sz w:val="20"/>
              </w:rPr>
            </w:pPr>
            <w:proofErr w:type="spellStart"/>
            <w:r>
              <w:rPr>
                <w:b/>
                <w:spacing w:val="-3"/>
                <w:kern w:val="1"/>
              </w:rPr>
              <w:t>Rb</w:t>
            </w:r>
            <w:proofErr w:type="spellEnd"/>
          </w:p>
          <w:p w:rsidR="00716E97" w:rsidRDefault="00716E97" w:rsidP="00716E97">
            <w:pPr>
              <w:suppressAutoHyphens/>
              <w:spacing w:after="0"/>
              <w:jc w:val="center"/>
              <w:rPr>
                <w:spacing w:val="-2"/>
                <w:kern w:val="1"/>
                <w:sz w:val="20"/>
              </w:rPr>
            </w:pPr>
            <w:r>
              <w:rPr>
                <w:spacing w:val="-1"/>
                <w:kern w:val="1"/>
                <w:sz w:val="12"/>
              </w:rPr>
              <w:t>85.47</w:t>
            </w:r>
          </w:p>
        </w:tc>
        <w:tc>
          <w:tcPr>
            <w:tcW w:w="80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Strontium</w:t>
            </w:r>
          </w:p>
          <w:p w:rsidR="00716E97" w:rsidRDefault="00716E97" w:rsidP="00716E97">
            <w:pPr>
              <w:suppressAutoHyphens/>
              <w:spacing w:after="0"/>
              <w:jc w:val="center"/>
              <w:rPr>
                <w:spacing w:val="-2"/>
                <w:kern w:val="1"/>
                <w:sz w:val="20"/>
              </w:rPr>
            </w:pPr>
            <w:r>
              <w:rPr>
                <w:spacing w:val="-1"/>
                <w:kern w:val="1"/>
                <w:sz w:val="12"/>
              </w:rPr>
              <w:t>38</w:t>
            </w:r>
          </w:p>
          <w:p w:rsidR="00716E97" w:rsidRDefault="00716E97" w:rsidP="00716E97">
            <w:pPr>
              <w:suppressAutoHyphens/>
              <w:spacing w:after="0"/>
              <w:jc w:val="center"/>
              <w:rPr>
                <w:spacing w:val="-2"/>
                <w:kern w:val="1"/>
                <w:sz w:val="20"/>
              </w:rPr>
            </w:pPr>
            <w:proofErr w:type="spellStart"/>
            <w:r>
              <w:rPr>
                <w:b/>
                <w:spacing w:val="-3"/>
                <w:kern w:val="1"/>
              </w:rPr>
              <w:t>Sr</w:t>
            </w:r>
            <w:proofErr w:type="spellEnd"/>
          </w:p>
          <w:p w:rsidR="00716E97" w:rsidRDefault="00716E97" w:rsidP="00716E97">
            <w:pPr>
              <w:suppressAutoHyphens/>
              <w:spacing w:after="0"/>
              <w:jc w:val="center"/>
              <w:rPr>
                <w:spacing w:val="-2"/>
                <w:kern w:val="1"/>
                <w:sz w:val="20"/>
              </w:rPr>
            </w:pPr>
            <w:r>
              <w:rPr>
                <w:spacing w:val="-1"/>
                <w:kern w:val="1"/>
                <w:sz w:val="12"/>
              </w:rPr>
              <w:t>87.62</w:t>
            </w:r>
          </w:p>
        </w:tc>
        <w:tc>
          <w:tcPr>
            <w:tcW w:w="802"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Yttrium</w:t>
            </w:r>
          </w:p>
          <w:p w:rsidR="00716E97" w:rsidRDefault="00716E97" w:rsidP="00716E97">
            <w:pPr>
              <w:suppressAutoHyphens/>
              <w:spacing w:after="0"/>
              <w:jc w:val="center"/>
              <w:rPr>
                <w:spacing w:val="-2"/>
                <w:kern w:val="1"/>
                <w:sz w:val="20"/>
              </w:rPr>
            </w:pPr>
            <w:r>
              <w:rPr>
                <w:spacing w:val="-1"/>
                <w:kern w:val="1"/>
                <w:sz w:val="12"/>
              </w:rPr>
              <w:t>39</w:t>
            </w:r>
          </w:p>
          <w:p w:rsidR="00716E97" w:rsidRDefault="00716E97" w:rsidP="00716E97">
            <w:pPr>
              <w:suppressAutoHyphens/>
              <w:spacing w:after="0"/>
              <w:jc w:val="center"/>
              <w:rPr>
                <w:spacing w:val="-2"/>
                <w:kern w:val="1"/>
                <w:sz w:val="20"/>
              </w:rPr>
            </w:pPr>
            <w:r>
              <w:rPr>
                <w:b/>
                <w:spacing w:val="-3"/>
                <w:kern w:val="1"/>
              </w:rPr>
              <w:t>Y</w:t>
            </w:r>
          </w:p>
          <w:p w:rsidR="00716E97" w:rsidRDefault="00716E97" w:rsidP="00716E97">
            <w:pPr>
              <w:suppressAutoHyphens/>
              <w:spacing w:after="0"/>
              <w:jc w:val="center"/>
              <w:rPr>
                <w:spacing w:val="-2"/>
                <w:kern w:val="1"/>
                <w:sz w:val="20"/>
              </w:rPr>
            </w:pPr>
            <w:r>
              <w:rPr>
                <w:spacing w:val="-1"/>
                <w:kern w:val="1"/>
                <w:sz w:val="12"/>
              </w:rPr>
              <w:t>88.98</w:t>
            </w:r>
          </w:p>
        </w:tc>
        <w:tc>
          <w:tcPr>
            <w:tcW w:w="799" w:type="dxa"/>
            <w:tcBorders>
              <w:top w:val="single" w:sz="6" w:space="0" w:color="auto"/>
            </w:tcBorders>
          </w:tcPr>
          <w:p w:rsidR="00716E97" w:rsidRDefault="00716E97" w:rsidP="00716E97">
            <w:pPr>
              <w:suppressAutoHyphens/>
              <w:spacing w:after="0"/>
              <w:jc w:val="center"/>
              <w:rPr>
                <w:spacing w:val="-1"/>
                <w:kern w:val="1"/>
                <w:sz w:val="12"/>
              </w:rPr>
            </w:pPr>
            <w:r>
              <w:rPr>
                <w:spacing w:val="-1"/>
                <w:kern w:val="1"/>
                <w:sz w:val="12"/>
              </w:rPr>
              <w:t>Zirconium</w:t>
            </w:r>
          </w:p>
          <w:p w:rsidR="00716E97" w:rsidRDefault="00716E97" w:rsidP="00716E97">
            <w:pPr>
              <w:suppressAutoHyphens/>
              <w:spacing w:after="0"/>
              <w:jc w:val="center"/>
              <w:rPr>
                <w:spacing w:val="-2"/>
                <w:kern w:val="1"/>
                <w:sz w:val="20"/>
              </w:rPr>
            </w:pPr>
            <w:r>
              <w:rPr>
                <w:spacing w:val="-1"/>
                <w:kern w:val="1"/>
                <w:sz w:val="12"/>
              </w:rPr>
              <w:t>40</w:t>
            </w:r>
          </w:p>
          <w:p w:rsidR="00716E97" w:rsidRDefault="00716E97" w:rsidP="00716E97">
            <w:pPr>
              <w:suppressAutoHyphens/>
              <w:spacing w:after="0"/>
              <w:jc w:val="center"/>
              <w:rPr>
                <w:spacing w:val="-2"/>
                <w:kern w:val="1"/>
                <w:sz w:val="20"/>
              </w:rPr>
            </w:pPr>
            <w:proofErr w:type="spellStart"/>
            <w:r>
              <w:rPr>
                <w:b/>
                <w:spacing w:val="-3"/>
                <w:kern w:val="1"/>
              </w:rPr>
              <w:t>Zr</w:t>
            </w:r>
            <w:proofErr w:type="spellEnd"/>
          </w:p>
          <w:p w:rsidR="00716E97" w:rsidRDefault="00716E97" w:rsidP="00716E97">
            <w:pPr>
              <w:suppressAutoHyphens/>
              <w:spacing w:after="0"/>
              <w:jc w:val="center"/>
              <w:rPr>
                <w:spacing w:val="-2"/>
                <w:kern w:val="1"/>
                <w:sz w:val="20"/>
              </w:rPr>
            </w:pPr>
            <w:r>
              <w:rPr>
                <w:spacing w:val="-1"/>
                <w:kern w:val="1"/>
                <w:sz w:val="12"/>
              </w:rPr>
              <w:t>91.22</w:t>
            </w:r>
          </w:p>
        </w:tc>
        <w:tc>
          <w:tcPr>
            <w:tcW w:w="796"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Niobium</w:t>
            </w:r>
          </w:p>
          <w:p w:rsidR="00716E97" w:rsidRDefault="00716E97" w:rsidP="00716E97">
            <w:pPr>
              <w:suppressAutoHyphens/>
              <w:spacing w:after="0"/>
              <w:jc w:val="center"/>
              <w:rPr>
                <w:spacing w:val="-2"/>
                <w:kern w:val="1"/>
                <w:sz w:val="20"/>
              </w:rPr>
            </w:pPr>
            <w:r>
              <w:rPr>
                <w:spacing w:val="-1"/>
                <w:kern w:val="1"/>
                <w:sz w:val="12"/>
              </w:rPr>
              <w:t>41</w:t>
            </w:r>
          </w:p>
          <w:p w:rsidR="00716E97" w:rsidRDefault="00716E97" w:rsidP="00716E97">
            <w:pPr>
              <w:suppressAutoHyphens/>
              <w:spacing w:after="0"/>
              <w:jc w:val="center"/>
              <w:rPr>
                <w:spacing w:val="-2"/>
                <w:kern w:val="1"/>
                <w:sz w:val="20"/>
              </w:rPr>
            </w:pPr>
            <w:proofErr w:type="spellStart"/>
            <w:r>
              <w:rPr>
                <w:b/>
                <w:spacing w:val="-3"/>
                <w:kern w:val="1"/>
              </w:rPr>
              <w:t>Nb</w:t>
            </w:r>
            <w:proofErr w:type="spellEnd"/>
          </w:p>
          <w:p w:rsidR="00716E97" w:rsidRDefault="00716E97" w:rsidP="00716E97">
            <w:pPr>
              <w:suppressAutoHyphens/>
              <w:spacing w:after="0"/>
              <w:jc w:val="center"/>
              <w:rPr>
                <w:spacing w:val="-2"/>
                <w:kern w:val="1"/>
                <w:sz w:val="20"/>
              </w:rPr>
            </w:pPr>
            <w:r>
              <w:rPr>
                <w:spacing w:val="-1"/>
                <w:kern w:val="1"/>
                <w:sz w:val="12"/>
              </w:rPr>
              <w:t>92.91</w:t>
            </w:r>
          </w:p>
        </w:tc>
        <w:tc>
          <w:tcPr>
            <w:tcW w:w="792"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Molybdenum</w:t>
            </w:r>
          </w:p>
          <w:p w:rsidR="00716E97" w:rsidRDefault="00716E97" w:rsidP="00716E97">
            <w:pPr>
              <w:suppressAutoHyphens/>
              <w:spacing w:after="0"/>
              <w:jc w:val="center"/>
              <w:rPr>
                <w:spacing w:val="-2"/>
                <w:kern w:val="1"/>
                <w:sz w:val="20"/>
              </w:rPr>
            </w:pPr>
            <w:r>
              <w:rPr>
                <w:spacing w:val="-1"/>
                <w:kern w:val="1"/>
                <w:sz w:val="12"/>
              </w:rPr>
              <w:t>42</w:t>
            </w:r>
          </w:p>
          <w:p w:rsidR="00716E97" w:rsidRDefault="00716E97" w:rsidP="00716E97">
            <w:pPr>
              <w:suppressAutoHyphens/>
              <w:spacing w:after="0"/>
              <w:jc w:val="center"/>
              <w:rPr>
                <w:spacing w:val="-2"/>
                <w:kern w:val="1"/>
                <w:sz w:val="20"/>
              </w:rPr>
            </w:pPr>
            <w:r>
              <w:rPr>
                <w:b/>
                <w:spacing w:val="-3"/>
                <w:kern w:val="1"/>
              </w:rPr>
              <w:t>Mo</w:t>
            </w:r>
          </w:p>
          <w:p w:rsidR="00716E97" w:rsidRDefault="00716E97" w:rsidP="00716E97">
            <w:pPr>
              <w:suppressAutoHyphens/>
              <w:spacing w:after="0"/>
              <w:jc w:val="center"/>
              <w:rPr>
                <w:spacing w:val="-2"/>
                <w:kern w:val="1"/>
                <w:sz w:val="20"/>
              </w:rPr>
            </w:pPr>
            <w:r>
              <w:rPr>
                <w:spacing w:val="-1"/>
                <w:kern w:val="1"/>
                <w:sz w:val="12"/>
              </w:rPr>
              <w:t>95.94</w:t>
            </w:r>
          </w:p>
        </w:tc>
        <w:tc>
          <w:tcPr>
            <w:tcW w:w="79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Technetium</w:t>
            </w:r>
          </w:p>
          <w:p w:rsidR="00716E97" w:rsidRDefault="00716E97" w:rsidP="00716E97">
            <w:pPr>
              <w:suppressAutoHyphens/>
              <w:spacing w:after="0"/>
              <w:jc w:val="center"/>
              <w:rPr>
                <w:spacing w:val="-2"/>
                <w:kern w:val="1"/>
                <w:sz w:val="20"/>
              </w:rPr>
            </w:pPr>
            <w:r>
              <w:rPr>
                <w:spacing w:val="-1"/>
                <w:kern w:val="1"/>
                <w:sz w:val="12"/>
              </w:rPr>
              <w:t>43</w:t>
            </w:r>
          </w:p>
          <w:p w:rsidR="00716E97" w:rsidRDefault="00716E97" w:rsidP="00716E97">
            <w:pPr>
              <w:suppressAutoHyphens/>
              <w:spacing w:after="0"/>
              <w:jc w:val="center"/>
              <w:rPr>
                <w:spacing w:val="-2"/>
                <w:kern w:val="1"/>
                <w:sz w:val="20"/>
              </w:rPr>
            </w:pPr>
            <w:r>
              <w:rPr>
                <w:b/>
                <w:spacing w:val="-3"/>
                <w:kern w:val="1"/>
              </w:rPr>
              <w:t>Tc</w:t>
            </w:r>
          </w:p>
          <w:p w:rsidR="00716E97" w:rsidRDefault="00716E97" w:rsidP="00716E97">
            <w:pPr>
              <w:suppressAutoHyphens/>
              <w:spacing w:after="0"/>
              <w:jc w:val="center"/>
              <w:rPr>
                <w:spacing w:val="-2"/>
                <w:kern w:val="1"/>
                <w:sz w:val="20"/>
              </w:rPr>
            </w:pPr>
            <w:r>
              <w:rPr>
                <w:spacing w:val="-1"/>
                <w:kern w:val="1"/>
                <w:sz w:val="12"/>
              </w:rPr>
              <w:t>(98)</w:t>
            </w:r>
          </w:p>
        </w:tc>
        <w:tc>
          <w:tcPr>
            <w:tcW w:w="78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Ruthenium</w:t>
            </w:r>
          </w:p>
          <w:p w:rsidR="00716E97" w:rsidRDefault="00716E97" w:rsidP="00716E97">
            <w:pPr>
              <w:suppressAutoHyphens/>
              <w:spacing w:after="0"/>
              <w:jc w:val="center"/>
              <w:rPr>
                <w:spacing w:val="-2"/>
                <w:kern w:val="1"/>
                <w:sz w:val="20"/>
              </w:rPr>
            </w:pPr>
            <w:r>
              <w:rPr>
                <w:spacing w:val="-1"/>
                <w:kern w:val="1"/>
                <w:sz w:val="12"/>
              </w:rPr>
              <w:t>44</w:t>
            </w:r>
          </w:p>
          <w:p w:rsidR="00716E97" w:rsidRDefault="00716E97" w:rsidP="00716E97">
            <w:pPr>
              <w:suppressAutoHyphens/>
              <w:spacing w:after="0"/>
              <w:jc w:val="center"/>
              <w:rPr>
                <w:spacing w:val="-2"/>
                <w:kern w:val="1"/>
                <w:sz w:val="20"/>
              </w:rPr>
            </w:pPr>
            <w:r>
              <w:rPr>
                <w:b/>
                <w:spacing w:val="-3"/>
                <w:kern w:val="1"/>
              </w:rPr>
              <w:t>Ru</w:t>
            </w:r>
          </w:p>
          <w:p w:rsidR="00716E97" w:rsidRDefault="00716E97" w:rsidP="00716E97">
            <w:pPr>
              <w:suppressAutoHyphens/>
              <w:spacing w:after="0"/>
              <w:jc w:val="center"/>
              <w:rPr>
                <w:spacing w:val="-2"/>
                <w:kern w:val="1"/>
                <w:sz w:val="20"/>
              </w:rPr>
            </w:pPr>
            <w:r>
              <w:rPr>
                <w:spacing w:val="-1"/>
                <w:kern w:val="1"/>
                <w:sz w:val="12"/>
              </w:rPr>
              <w:t>101.1</w:t>
            </w:r>
          </w:p>
        </w:tc>
        <w:tc>
          <w:tcPr>
            <w:tcW w:w="77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Rhodium</w:t>
            </w:r>
          </w:p>
          <w:p w:rsidR="00716E97" w:rsidRDefault="00716E97" w:rsidP="00716E97">
            <w:pPr>
              <w:suppressAutoHyphens/>
              <w:spacing w:after="0"/>
              <w:jc w:val="center"/>
              <w:rPr>
                <w:spacing w:val="-2"/>
                <w:kern w:val="1"/>
                <w:sz w:val="20"/>
              </w:rPr>
            </w:pPr>
            <w:r>
              <w:rPr>
                <w:spacing w:val="-1"/>
                <w:kern w:val="1"/>
                <w:sz w:val="12"/>
              </w:rPr>
              <w:t>45</w:t>
            </w:r>
          </w:p>
          <w:p w:rsidR="00716E97" w:rsidRDefault="00716E97" w:rsidP="00716E97">
            <w:pPr>
              <w:suppressAutoHyphens/>
              <w:spacing w:after="0"/>
              <w:jc w:val="center"/>
              <w:rPr>
                <w:spacing w:val="-2"/>
                <w:kern w:val="1"/>
                <w:sz w:val="20"/>
              </w:rPr>
            </w:pPr>
            <w:r>
              <w:rPr>
                <w:b/>
                <w:spacing w:val="-3"/>
                <w:kern w:val="1"/>
              </w:rPr>
              <w:t>Rh</w:t>
            </w:r>
          </w:p>
          <w:p w:rsidR="00716E97" w:rsidRDefault="00716E97" w:rsidP="00716E97">
            <w:pPr>
              <w:suppressAutoHyphens/>
              <w:spacing w:after="0"/>
              <w:jc w:val="center"/>
              <w:rPr>
                <w:spacing w:val="-2"/>
                <w:kern w:val="1"/>
                <w:sz w:val="20"/>
              </w:rPr>
            </w:pPr>
            <w:r>
              <w:rPr>
                <w:spacing w:val="-1"/>
                <w:kern w:val="1"/>
                <w:sz w:val="12"/>
              </w:rPr>
              <w:t>102.9</w:t>
            </w:r>
          </w:p>
        </w:tc>
        <w:tc>
          <w:tcPr>
            <w:tcW w:w="77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Palladium</w:t>
            </w:r>
          </w:p>
          <w:p w:rsidR="00716E97" w:rsidRDefault="00716E97" w:rsidP="00716E97">
            <w:pPr>
              <w:suppressAutoHyphens/>
              <w:spacing w:after="0"/>
              <w:jc w:val="center"/>
              <w:rPr>
                <w:spacing w:val="-2"/>
                <w:kern w:val="1"/>
                <w:sz w:val="20"/>
              </w:rPr>
            </w:pPr>
            <w:r>
              <w:rPr>
                <w:spacing w:val="-1"/>
                <w:kern w:val="1"/>
                <w:sz w:val="12"/>
              </w:rPr>
              <w:t>46</w:t>
            </w:r>
          </w:p>
          <w:p w:rsidR="00716E97" w:rsidRDefault="00716E97" w:rsidP="00716E97">
            <w:pPr>
              <w:suppressAutoHyphens/>
              <w:spacing w:after="0"/>
              <w:jc w:val="center"/>
              <w:rPr>
                <w:spacing w:val="-2"/>
                <w:kern w:val="1"/>
                <w:sz w:val="20"/>
              </w:rPr>
            </w:pPr>
            <w:proofErr w:type="spellStart"/>
            <w:r>
              <w:rPr>
                <w:b/>
                <w:spacing w:val="-3"/>
                <w:kern w:val="1"/>
              </w:rPr>
              <w:t>Pd</w:t>
            </w:r>
            <w:proofErr w:type="spellEnd"/>
          </w:p>
          <w:p w:rsidR="00716E97" w:rsidRDefault="00716E97" w:rsidP="00716E97">
            <w:pPr>
              <w:suppressAutoHyphens/>
              <w:spacing w:after="0"/>
              <w:jc w:val="center"/>
              <w:rPr>
                <w:spacing w:val="-2"/>
                <w:kern w:val="1"/>
                <w:sz w:val="20"/>
              </w:rPr>
            </w:pPr>
            <w:r>
              <w:rPr>
                <w:spacing w:val="-1"/>
                <w:kern w:val="1"/>
                <w:sz w:val="12"/>
              </w:rPr>
              <w:t>106.4</w:t>
            </w:r>
          </w:p>
        </w:tc>
        <w:tc>
          <w:tcPr>
            <w:tcW w:w="77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Silver</w:t>
            </w:r>
          </w:p>
          <w:p w:rsidR="00716E97" w:rsidRDefault="00716E97" w:rsidP="00716E97">
            <w:pPr>
              <w:suppressAutoHyphens/>
              <w:spacing w:after="0"/>
              <w:jc w:val="center"/>
              <w:rPr>
                <w:spacing w:val="-2"/>
                <w:kern w:val="1"/>
                <w:sz w:val="20"/>
              </w:rPr>
            </w:pPr>
            <w:r>
              <w:rPr>
                <w:spacing w:val="-1"/>
                <w:kern w:val="1"/>
                <w:sz w:val="12"/>
              </w:rPr>
              <w:t>47</w:t>
            </w:r>
          </w:p>
          <w:p w:rsidR="00716E97" w:rsidRDefault="00716E97" w:rsidP="00716E97">
            <w:pPr>
              <w:suppressAutoHyphens/>
              <w:spacing w:after="0"/>
              <w:jc w:val="center"/>
              <w:rPr>
                <w:spacing w:val="-2"/>
                <w:kern w:val="1"/>
                <w:sz w:val="20"/>
              </w:rPr>
            </w:pPr>
            <w:r>
              <w:rPr>
                <w:b/>
                <w:spacing w:val="-3"/>
                <w:kern w:val="1"/>
              </w:rPr>
              <w:t>Ag</w:t>
            </w:r>
          </w:p>
          <w:p w:rsidR="00716E97" w:rsidRDefault="00716E97" w:rsidP="00716E97">
            <w:pPr>
              <w:suppressAutoHyphens/>
              <w:spacing w:after="0"/>
              <w:jc w:val="center"/>
              <w:rPr>
                <w:spacing w:val="-2"/>
                <w:kern w:val="1"/>
                <w:sz w:val="20"/>
              </w:rPr>
            </w:pPr>
            <w:r>
              <w:rPr>
                <w:spacing w:val="-1"/>
                <w:kern w:val="1"/>
                <w:sz w:val="12"/>
              </w:rPr>
              <w:t>107.9</w:t>
            </w:r>
          </w:p>
        </w:tc>
        <w:tc>
          <w:tcPr>
            <w:tcW w:w="76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Cadmium</w:t>
            </w:r>
          </w:p>
          <w:p w:rsidR="00716E97" w:rsidRDefault="00716E97" w:rsidP="00716E97">
            <w:pPr>
              <w:suppressAutoHyphens/>
              <w:spacing w:after="0"/>
              <w:jc w:val="center"/>
              <w:rPr>
                <w:spacing w:val="-2"/>
                <w:kern w:val="1"/>
                <w:sz w:val="20"/>
              </w:rPr>
            </w:pPr>
            <w:r>
              <w:rPr>
                <w:spacing w:val="-1"/>
                <w:kern w:val="1"/>
                <w:sz w:val="12"/>
              </w:rPr>
              <w:t>48</w:t>
            </w:r>
          </w:p>
          <w:p w:rsidR="00716E97" w:rsidRDefault="00716E97" w:rsidP="00716E97">
            <w:pPr>
              <w:suppressAutoHyphens/>
              <w:spacing w:after="0"/>
              <w:jc w:val="center"/>
              <w:rPr>
                <w:spacing w:val="-2"/>
                <w:kern w:val="1"/>
                <w:sz w:val="20"/>
              </w:rPr>
            </w:pPr>
            <w:r>
              <w:rPr>
                <w:b/>
                <w:spacing w:val="-3"/>
                <w:kern w:val="1"/>
              </w:rPr>
              <w:t>Cd</w:t>
            </w:r>
          </w:p>
          <w:p w:rsidR="00716E97" w:rsidRDefault="00716E97" w:rsidP="00716E97">
            <w:pPr>
              <w:suppressAutoHyphens/>
              <w:spacing w:after="0"/>
              <w:jc w:val="center"/>
              <w:rPr>
                <w:spacing w:val="-2"/>
                <w:kern w:val="1"/>
                <w:sz w:val="20"/>
              </w:rPr>
            </w:pPr>
            <w:r>
              <w:rPr>
                <w:spacing w:val="-1"/>
                <w:kern w:val="1"/>
                <w:sz w:val="12"/>
              </w:rPr>
              <w:t>112.4</w:t>
            </w:r>
          </w:p>
        </w:tc>
        <w:tc>
          <w:tcPr>
            <w:tcW w:w="76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Indium</w:t>
            </w:r>
          </w:p>
          <w:p w:rsidR="00716E97" w:rsidRDefault="00716E97" w:rsidP="00716E97">
            <w:pPr>
              <w:suppressAutoHyphens/>
              <w:spacing w:after="0"/>
              <w:jc w:val="center"/>
              <w:rPr>
                <w:spacing w:val="-2"/>
                <w:kern w:val="1"/>
                <w:sz w:val="20"/>
              </w:rPr>
            </w:pPr>
            <w:r>
              <w:rPr>
                <w:spacing w:val="-1"/>
                <w:kern w:val="1"/>
                <w:sz w:val="12"/>
              </w:rPr>
              <w:t>49</w:t>
            </w:r>
          </w:p>
          <w:p w:rsidR="00716E97" w:rsidRDefault="00716E97" w:rsidP="00716E97">
            <w:pPr>
              <w:suppressAutoHyphens/>
              <w:spacing w:after="0"/>
              <w:jc w:val="center"/>
              <w:rPr>
                <w:spacing w:val="-2"/>
                <w:kern w:val="1"/>
                <w:sz w:val="20"/>
              </w:rPr>
            </w:pPr>
            <w:r>
              <w:rPr>
                <w:b/>
                <w:spacing w:val="-3"/>
                <w:kern w:val="1"/>
              </w:rPr>
              <w:t>In</w:t>
            </w:r>
          </w:p>
          <w:p w:rsidR="00716E97" w:rsidRDefault="00716E97" w:rsidP="00716E97">
            <w:pPr>
              <w:suppressAutoHyphens/>
              <w:spacing w:after="0"/>
              <w:jc w:val="center"/>
              <w:rPr>
                <w:spacing w:val="-2"/>
                <w:kern w:val="1"/>
                <w:sz w:val="20"/>
              </w:rPr>
            </w:pPr>
            <w:r>
              <w:rPr>
                <w:spacing w:val="-1"/>
                <w:kern w:val="1"/>
                <w:sz w:val="12"/>
              </w:rPr>
              <w:t>114.8</w:t>
            </w:r>
          </w:p>
        </w:tc>
        <w:tc>
          <w:tcPr>
            <w:tcW w:w="75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Tin</w:t>
            </w:r>
          </w:p>
          <w:p w:rsidR="00716E97" w:rsidRDefault="00716E97" w:rsidP="00716E97">
            <w:pPr>
              <w:suppressAutoHyphens/>
              <w:spacing w:after="0"/>
              <w:jc w:val="center"/>
              <w:rPr>
                <w:spacing w:val="-2"/>
                <w:kern w:val="1"/>
                <w:sz w:val="20"/>
              </w:rPr>
            </w:pPr>
            <w:r>
              <w:rPr>
                <w:spacing w:val="-1"/>
                <w:kern w:val="1"/>
                <w:sz w:val="12"/>
              </w:rPr>
              <w:t>50</w:t>
            </w:r>
          </w:p>
          <w:p w:rsidR="00716E97" w:rsidRDefault="00716E97" w:rsidP="00716E97">
            <w:pPr>
              <w:suppressAutoHyphens/>
              <w:spacing w:after="0"/>
              <w:jc w:val="center"/>
              <w:rPr>
                <w:spacing w:val="-2"/>
                <w:kern w:val="1"/>
                <w:sz w:val="20"/>
              </w:rPr>
            </w:pPr>
            <w:r>
              <w:rPr>
                <w:b/>
                <w:spacing w:val="-3"/>
                <w:kern w:val="1"/>
              </w:rPr>
              <w:t>Sn</w:t>
            </w:r>
          </w:p>
          <w:p w:rsidR="00716E97" w:rsidRDefault="00716E97" w:rsidP="00716E97">
            <w:pPr>
              <w:suppressAutoHyphens/>
              <w:spacing w:after="0"/>
              <w:jc w:val="center"/>
              <w:rPr>
                <w:spacing w:val="-2"/>
                <w:kern w:val="1"/>
                <w:sz w:val="20"/>
              </w:rPr>
            </w:pPr>
            <w:r>
              <w:rPr>
                <w:spacing w:val="-1"/>
                <w:kern w:val="1"/>
                <w:sz w:val="12"/>
              </w:rPr>
              <w:t>118.7</w:t>
            </w:r>
          </w:p>
        </w:tc>
        <w:tc>
          <w:tcPr>
            <w:tcW w:w="749" w:type="dxa"/>
            <w:tcBorders>
              <w:top w:val="single" w:sz="12"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Antimony</w:t>
            </w:r>
          </w:p>
          <w:p w:rsidR="00716E97" w:rsidRDefault="00716E97" w:rsidP="00716E97">
            <w:pPr>
              <w:suppressAutoHyphens/>
              <w:spacing w:after="0"/>
              <w:jc w:val="center"/>
              <w:rPr>
                <w:spacing w:val="-2"/>
                <w:kern w:val="1"/>
                <w:sz w:val="20"/>
              </w:rPr>
            </w:pPr>
            <w:r>
              <w:rPr>
                <w:spacing w:val="-1"/>
                <w:kern w:val="1"/>
                <w:sz w:val="12"/>
              </w:rPr>
              <w:t>51</w:t>
            </w:r>
          </w:p>
          <w:p w:rsidR="00716E97" w:rsidRDefault="00716E97" w:rsidP="00716E97">
            <w:pPr>
              <w:suppressAutoHyphens/>
              <w:spacing w:after="0"/>
              <w:jc w:val="center"/>
              <w:rPr>
                <w:spacing w:val="-2"/>
                <w:kern w:val="1"/>
                <w:sz w:val="20"/>
              </w:rPr>
            </w:pPr>
            <w:r>
              <w:rPr>
                <w:b/>
                <w:spacing w:val="-3"/>
                <w:kern w:val="1"/>
              </w:rPr>
              <w:t>Sb</w:t>
            </w:r>
          </w:p>
          <w:p w:rsidR="00716E97" w:rsidRDefault="00716E97" w:rsidP="00716E97">
            <w:pPr>
              <w:suppressAutoHyphens/>
              <w:spacing w:after="0"/>
              <w:jc w:val="center"/>
              <w:rPr>
                <w:spacing w:val="-2"/>
                <w:kern w:val="1"/>
                <w:sz w:val="20"/>
              </w:rPr>
            </w:pPr>
            <w:r>
              <w:rPr>
                <w:spacing w:val="-1"/>
                <w:kern w:val="1"/>
                <w:sz w:val="12"/>
              </w:rPr>
              <w:t>121.8</w:t>
            </w:r>
          </w:p>
        </w:tc>
        <w:tc>
          <w:tcPr>
            <w:tcW w:w="744"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Tellurium</w:t>
            </w:r>
          </w:p>
          <w:p w:rsidR="00716E97" w:rsidRDefault="00716E97" w:rsidP="00716E97">
            <w:pPr>
              <w:suppressAutoHyphens/>
              <w:spacing w:after="0"/>
              <w:jc w:val="center"/>
              <w:rPr>
                <w:spacing w:val="-2"/>
                <w:kern w:val="1"/>
                <w:sz w:val="20"/>
              </w:rPr>
            </w:pPr>
            <w:r>
              <w:rPr>
                <w:spacing w:val="-1"/>
                <w:kern w:val="1"/>
                <w:sz w:val="12"/>
              </w:rPr>
              <w:t>52</w:t>
            </w:r>
          </w:p>
          <w:p w:rsidR="00716E97" w:rsidRDefault="00716E97" w:rsidP="00716E97">
            <w:pPr>
              <w:suppressAutoHyphens/>
              <w:spacing w:after="0"/>
              <w:jc w:val="center"/>
              <w:rPr>
                <w:spacing w:val="-2"/>
                <w:kern w:val="1"/>
                <w:sz w:val="20"/>
              </w:rPr>
            </w:pPr>
            <w:proofErr w:type="spellStart"/>
            <w:r>
              <w:rPr>
                <w:b/>
                <w:spacing w:val="-3"/>
                <w:kern w:val="1"/>
              </w:rPr>
              <w:t>Te</w:t>
            </w:r>
            <w:proofErr w:type="spellEnd"/>
          </w:p>
          <w:p w:rsidR="00716E97" w:rsidRDefault="00716E97" w:rsidP="00716E97">
            <w:pPr>
              <w:suppressAutoHyphens/>
              <w:spacing w:after="0"/>
              <w:jc w:val="center"/>
              <w:rPr>
                <w:spacing w:val="-2"/>
                <w:kern w:val="1"/>
                <w:sz w:val="20"/>
              </w:rPr>
            </w:pPr>
            <w:r>
              <w:rPr>
                <w:spacing w:val="-1"/>
                <w:kern w:val="1"/>
                <w:sz w:val="12"/>
              </w:rPr>
              <w:t>127.6</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Iodine</w:t>
            </w:r>
          </w:p>
          <w:p w:rsidR="00716E97" w:rsidRDefault="00716E97" w:rsidP="00716E97">
            <w:pPr>
              <w:suppressAutoHyphens/>
              <w:spacing w:after="0"/>
              <w:jc w:val="center"/>
              <w:rPr>
                <w:spacing w:val="-2"/>
                <w:kern w:val="1"/>
                <w:sz w:val="20"/>
              </w:rPr>
            </w:pPr>
            <w:r>
              <w:rPr>
                <w:spacing w:val="-1"/>
                <w:kern w:val="1"/>
                <w:sz w:val="12"/>
              </w:rPr>
              <w:t>53</w:t>
            </w:r>
          </w:p>
          <w:p w:rsidR="00716E97" w:rsidRDefault="00716E97" w:rsidP="00716E97">
            <w:pPr>
              <w:suppressAutoHyphens/>
              <w:spacing w:after="0"/>
              <w:jc w:val="center"/>
              <w:rPr>
                <w:spacing w:val="-2"/>
                <w:kern w:val="1"/>
                <w:sz w:val="20"/>
              </w:rPr>
            </w:pPr>
            <w:r>
              <w:rPr>
                <w:b/>
                <w:spacing w:val="-3"/>
                <w:kern w:val="1"/>
              </w:rPr>
              <w:t>I</w:t>
            </w:r>
          </w:p>
          <w:p w:rsidR="00716E97" w:rsidRDefault="00716E97" w:rsidP="00716E97">
            <w:pPr>
              <w:suppressAutoHyphens/>
              <w:spacing w:after="0"/>
              <w:jc w:val="center"/>
              <w:rPr>
                <w:spacing w:val="-2"/>
                <w:kern w:val="1"/>
                <w:sz w:val="20"/>
              </w:rPr>
            </w:pPr>
            <w:r>
              <w:rPr>
                <w:spacing w:val="-1"/>
                <w:kern w:val="1"/>
                <w:sz w:val="12"/>
              </w:rPr>
              <w:t>126.9</w:t>
            </w:r>
          </w:p>
        </w:tc>
        <w:tc>
          <w:tcPr>
            <w:tcW w:w="750"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Xenon</w:t>
            </w:r>
          </w:p>
          <w:p w:rsidR="00716E97" w:rsidRDefault="00716E97" w:rsidP="00716E97">
            <w:pPr>
              <w:suppressAutoHyphens/>
              <w:spacing w:after="0"/>
              <w:jc w:val="center"/>
              <w:rPr>
                <w:spacing w:val="-2"/>
                <w:kern w:val="1"/>
                <w:sz w:val="20"/>
              </w:rPr>
            </w:pPr>
            <w:r>
              <w:rPr>
                <w:spacing w:val="-1"/>
                <w:kern w:val="1"/>
                <w:sz w:val="12"/>
              </w:rPr>
              <w:t>54</w:t>
            </w:r>
          </w:p>
          <w:p w:rsidR="00716E97" w:rsidRDefault="00716E97" w:rsidP="00716E97">
            <w:pPr>
              <w:suppressAutoHyphens/>
              <w:spacing w:after="0"/>
              <w:jc w:val="center"/>
              <w:rPr>
                <w:spacing w:val="-2"/>
                <w:kern w:val="1"/>
                <w:sz w:val="20"/>
              </w:rPr>
            </w:pPr>
            <w:proofErr w:type="spellStart"/>
            <w:r>
              <w:rPr>
                <w:b/>
                <w:spacing w:val="-3"/>
                <w:kern w:val="1"/>
              </w:rPr>
              <w:t>Xe</w:t>
            </w:r>
            <w:proofErr w:type="spellEnd"/>
          </w:p>
          <w:p w:rsidR="00716E97" w:rsidRDefault="00716E97" w:rsidP="00716E97">
            <w:pPr>
              <w:suppressAutoHyphens/>
              <w:spacing w:after="0"/>
              <w:jc w:val="center"/>
              <w:rPr>
                <w:spacing w:val="-2"/>
                <w:kern w:val="1"/>
                <w:sz w:val="20"/>
              </w:rPr>
            </w:pPr>
            <w:r>
              <w:rPr>
                <w:spacing w:val="-1"/>
                <w:kern w:val="1"/>
                <w:sz w:val="12"/>
              </w:rPr>
              <w:t>131.3</w:t>
            </w:r>
          </w:p>
        </w:tc>
      </w:tr>
      <w:tr w:rsidR="00716E97">
        <w:tc>
          <w:tcPr>
            <w:tcW w:w="808"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Caesium</w:t>
            </w:r>
          </w:p>
          <w:p w:rsidR="00716E97" w:rsidRDefault="00716E97" w:rsidP="00716E97">
            <w:pPr>
              <w:suppressAutoHyphens/>
              <w:spacing w:after="0"/>
              <w:jc w:val="center"/>
              <w:rPr>
                <w:spacing w:val="-2"/>
                <w:kern w:val="1"/>
                <w:sz w:val="20"/>
              </w:rPr>
            </w:pPr>
            <w:r>
              <w:rPr>
                <w:spacing w:val="-1"/>
                <w:kern w:val="1"/>
                <w:sz w:val="12"/>
              </w:rPr>
              <w:t>55</w:t>
            </w:r>
          </w:p>
          <w:p w:rsidR="00716E97" w:rsidRDefault="00716E97" w:rsidP="00716E97">
            <w:pPr>
              <w:suppressAutoHyphens/>
              <w:spacing w:after="0"/>
              <w:jc w:val="center"/>
              <w:rPr>
                <w:spacing w:val="-2"/>
                <w:kern w:val="1"/>
                <w:sz w:val="20"/>
              </w:rPr>
            </w:pPr>
            <w:r>
              <w:rPr>
                <w:b/>
                <w:spacing w:val="-3"/>
                <w:kern w:val="1"/>
              </w:rPr>
              <w:t>Cs</w:t>
            </w:r>
          </w:p>
          <w:p w:rsidR="00716E97" w:rsidRDefault="00716E97" w:rsidP="00716E97">
            <w:pPr>
              <w:suppressAutoHyphens/>
              <w:spacing w:after="0"/>
              <w:jc w:val="center"/>
              <w:rPr>
                <w:spacing w:val="-2"/>
                <w:kern w:val="1"/>
                <w:sz w:val="20"/>
              </w:rPr>
            </w:pPr>
            <w:r>
              <w:rPr>
                <w:spacing w:val="-1"/>
                <w:kern w:val="1"/>
                <w:sz w:val="12"/>
              </w:rPr>
              <w:t>132.9</w:t>
            </w:r>
          </w:p>
        </w:tc>
        <w:tc>
          <w:tcPr>
            <w:tcW w:w="80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Barium</w:t>
            </w:r>
          </w:p>
          <w:p w:rsidR="00716E97" w:rsidRDefault="00716E97" w:rsidP="00716E97">
            <w:pPr>
              <w:suppressAutoHyphens/>
              <w:spacing w:after="0"/>
              <w:jc w:val="center"/>
              <w:rPr>
                <w:spacing w:val="-2"/>
                <w:kern w:val="1"/>
                <w:sz w:val="20"/>
              </w:rPr>
            </w:pPr>
            <w:r>
              <w:rPr>
                <w:spacing w:val="-1"/>
                <w:kern w:val="1"/>
                <w:sz w:val="12"/>
              </w:rPr>
              <w:t>56</w:t>
            </w:r>
          </w:p>
          <w:p w:rsidR="00716E97" w:rsidRDefault="00716E97" w:rsidP="00716E97">
            <w:pPr>
              <w:suppressAutoHyphens/>
              <w:spacing w:after="0"/>
              <w:jc w:val="center"/>
              <w:rPr>
                <w:spacing w:val="-2"/>
                <w:kern w:val="1"/>
                <w:sz w:val="20"/>
              </w:rPr>
            </w:pPr>
            <w:r>
              <w:rPr>
                <w:b/>
                <w:spacing w:val="-3"/>
                <w:kern w:val="1"/>
              </w:rPr>
              <w:t>Ba</w:t>
            </w:r>
          </w:p>
          <w:p w:rsidR="00716E97" w:rsidRDefault="00716E97" w:rsidP="00716E97">
            <w:pPr>
              <w:suppressAutoHyphens/>
              <w:spacing w:after="0"/>
              <w:jc w:val="center"/>
              <w:rPr>
                <w:spacing w:val="-2"/>
                <w:kern w:val="1"/>
                <w:sz w:val="20"/>
              </w:rPr>
            </w:pPr>
            <w:r>
              <w:rPr>
                <w:spacing w:val="-1"/>
                <w:kern w:val="1"/>
                <w:sz w:val="12"/>
              </w:rPr>
              <w:t>137.3</w:t>
            </w:r>
          </w:p>
        </w:tc>
        <w:tc>
          <w:tcPr>
            <w:tcW w:w="802"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Lanthanum</w:t>
            </w:r>
          </w:p>
          <w:p w:rsidR="00716E97" w:rsidRDefault="00716E97" w:rsidP="00716E97">
            <w:pPr>
              <w:suppressAutoHyphens/>
              <w:spacing w:after="0"/>
              <w:jc w:val="center"/>
              <w:rPr>
                <w:spacing w:val="-2"/>
                <w:kern w:val="1"/>
                <w:sz w:val="20"/>
              </w:rPr>
            </w:pPr>
            <w:r>
              <w:rPr>
                <w:spacing w:val="-1"/>
                <w:kern w:val="1"/>
                <w:sz w:val="12"/>
              </w:rPr>
              <w:t>57</w:t>
            </w:r>
          </w:p>
          <w:p w:rsidR="00716E97" w:rsidRDefault="00716E97" w:rsidP="00716E97">
            <w:pPr>
              <w:suppressAutoHyphens/>
              <w:spacing w:after="0"/>
              <w:jc w:val="center"/>
              <w:rPr>
                <w:spacing w:val="-2"/>
                <w:kern w:val="1"/>
                <w:sz w:val="20"/>
              </w:rPr>
            </w:pPr>
            <w:r>
              <w:rPr>
                <w:b/>
                <w:spacing w:val="-3"/>
                <w:kern w:val="1"/>
              </w:rPr>
              <w:t xml:space="preserve"> La</w:t>
            </w:r>
            <w:r>
              <w:rPr>
                <w:spacing w:val="-3"/>
                <w:kern w:val="1"/>
                <w:vertAlign w:val="superscript"/>
              </w:rPr>
              <w:t>†</w:t>
            </w:r>
          </w:p>
          <w:p w:rsidR="00716E97" w:rsidRDefault="00716E97" w:rsidP="00716E97">
            <w:pPr>
              <w:suppressAutoHyphens/>
              <w:spacing w:after="0"/>
              <w:jc w:val="center"/>
              <w:rPr>
                <w:spacing w:val="-2"/>
                <w:kern w:val="1"/>
                <w:sz w:val="20"/>
              </w:rPr>
            </w:pPr>
            <w:r>
              <w:rPr>
                <w:spacing w:val="-1"/>
                <w:kern w:val="1"/>
                <w:sz w:val="12"/>
              </w:rPr>
              <w:t>138.9</w:t>
            </w:r>
          </w:p>
        </w:tc>
        <w:tc>
          <w:tcPr>
            <w:tcW w:w="799" w:type="dxa"/>
            <w:tcBorders>
              <w:top w:val="single" w:sz="6" w:space="0" w:color="auto"/>
            </w:tcBorders>
          </w:tcPr>
          <w:p w:rsidR="00716E97" w:rsidRDefault="00716E97" w:rsidP="00716E97">
            <w:pPr>
              <w:suppressAutoHyphens/>
              <w:spacing w:after="0"/>
              <w:jc w:val="center"/>
              <w:rPr>
                <w:spacing w:val="-1"/>
                <w:kern w:val="1"/>
                <w:sz w:val="12"/>
              </w:rPr>
            </w:pPr>
            <w:r>
              <w:rPr>
                <w:spacing w:val="-1"/>
                <w:kern w:val="1"/>
                <w:sz w:val="12"/>
              </w:rPr>
              <w:t>Hafnium</w:t>
            </w:r>
          </w:p>
          <w:p w:rsidR="00716E97" w:rsidRDefault="00716E97" w:rsidP="00716E97">
            <w:pPr>
              <w:suppressAutoHyphens/>
              <w:spacing w:after="0"/>
              <w:jc w:val="center"/>
              <w:rPr>
                <w:spacing w:val="-2"/>
                <w:kern w:val="1"/>
                <w:sz w:val="20"/>
              </w:rPr>
            </w:pPr>
            <w:r>
              <w:rPr>
                <w:spacing w:val="-1"/>
                <w:kern w:val="1"/>
                <w:sz w:val="12"/>
              </w:rPr>
              <w:t>72</w:t>
            </w:r>
          </w:p>
          <w:p w:rsidR="00716E97" w:rsidRDefault="00716E97" w:rsidP="00716E97">
            <w:pPr>
              <w:suppressAutoHyphens/>
              <w:spacing w:after="0"/>
              <w:jc w:val="center"/>
              <w:rPr>
                <w:spacing w:val="-2"/>
                <w:kern w:val="1"/>
                <w:sz w:val="20"/>
              </w:rPr>
            </w:pPr>
            <w:proofErr w:type="spellStart"/>
            <w:r>
              <w:rPr>
                <w:b/>
                <w:spacing w:val="-3"/>
                <w:kern w:val="1"/>
              </w:rPr>
              <w:t>Hf</w:t>
            </w:r>
            <w:proofErr w:type="spellEnd"/>
          </w:p>
          <w:p w:rsidR="00716E97" w:rsidRDefault="00716E97" w:rsidP="00716E97">
            <w:pPr>
              <w:suppressAutoHyphens/>
              <w:spacing w:after="0"/>
              <w:jc w:val="center"/>
              <w:rPr>
                <w:spacing w:val="-2"/>
                <w:kern w:val="1"/>
                <w:sz w:val="20"/>
              </w:rPr>
            </w:pPr>
            <w:r>
              <w:rPr>
                <w:spacing w:val="-1"/>
                <w:kern w:val="1"/>
                <w:sz w:val="12"/>
              </w:rPr>
              <w:t>178.5</w:t>
            </w:r>
          </w:p>
        </w:tc>
        <w:tc>
          <w:tcPr>
            <w:tcW w:w="796"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Tantalum</w:t>
            </w:r>
          </w:p>
          <w:p w:rsidR="00716E97" w:rsidRDefault="00716E97" w:rsidP="00716E97">
            <w:pPr>
              <w:suppressAutoHyphens/>
              <w:spacing w:after="0"/>
              <w:jc w:val="center"/>
              <w:rPr>
                <w:spacing w:val="-2"/>
                <w:kern w:val="1"/>
                <w:sz w:val="20"/>
              </w:rPr>
            </w:pPr>
            <w:r>
              <w:rPr>
                <w:spacing w:val="-1"/>
                <w:kern w:val="1"/>
                <w:sz w:val="12"/>
              </w:rPr>
              <w:t>73</w:t>
            </w:r>
          </w:p>
          <w:p w:rsidR="00716E97" w:rsidRDefault="00716E97" w:rsidP="00716E97">
            <w:pPr>
              <w:suppressAutoHyphens/>
              <w:spacing w:after="0"/>
              <w:jc w:val="center"/>
              <w:rPr>
                <w:spacing w:val="-2"/>
                <w:kern w:val="1"/>
                <w:sz w:val="20"/>
              </w:rPr>
            </w:pPr>
            <w:r>
              <w:rPr>
                <w:b/>
                <w:spacing w:val="-3"/>
                <w:kern w:val="1"/>
              </w:rPr>
              <w:t>Ta</w:t>
            </w:r>
          </w:p>
          <w:p w:rsidR="00716E97" w:rsidRDefault="00716E97" w:rsidP="00716E97">
            <w:pPr>
              <w:suppressAutoHyphens/>
              <w:spacing w:after="0"/>
              <w:jc w:val="center"/>
              <w:rPr>
                <w:spacing w:val="-2"/>
                <w:kern w:val="1"/>
                <w:sz w:val="20"/>
              </w:rPr>
            </w:pPr>
            <w:r>
              <w:rPr>
                <w:spacing w:val="-1"/>
                <w:kern w:val="1"/>
                <w:sz w:val="12"/>
              </w:rPr>
              <w:t>180.9</w:t>
            </w:r>
          </w:p>
        </w:tc>
        <w:tc>
          <w:tcPr>
            <w:tcW w:w="792"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Tungsten</w:t>
            </w:r>
          </w:p>
          <w:p w:rsidR="00716E97" w:rsidRDefault="00716E97" w:rsidP="00716E97">
            <w:pPr>
              <w:suppressAutoHyphens/>
              <w:spacing w:after="0"/>
              <w:jc w:val="center"/>
              <w:rPr>
                <w:spacing w:val="-2"/>
                <w:kern w:val="1"/>
                <w:sz w:val="20"/>
              </w:rPr>
            </w:pPr>
            <w:r>
              <w:rPr>
                <w:spacing w:val="-1"/>
                <w:kern w:val="1"/>
                <w:sz w:val="12"/>
              </w:rPr>
              <w:t>74</w:t>
            </w:r>
          </w:p>
          <w:p w:rsidR="00716E97" w:rsidRDefault="00716E97" w:rsidP="00716E97">
            <w:pPr>
              <w:suppressAutoHyphens/>
              <w:spacing w:after="0"/>
              <w:jc w:val="center"/>
              <w:rPr>
                <w:spacing w:val="-2"/>
                <w:kern w:val="1"/>
                <w:sz w:val="20"/>
              </w:rPr>
            </w:pPr>
            <w:r>
              <w:rPr>
                <w:b/>
                <w:spacing w:val="-3"/>
                <w:kern w:val="1"/>
              </w:rPr>
              <w:t>W</w:t>
            </w:r>
          </w:p>
          <w:p w:rsidR="00716E97" w:rsidRDefault="00716E97" w:rsidP="00716E97">
            <w:pPr>
              <w:suppressAutoHyphens/>
              <w:spacing w:after="0"/>
              <w:jc w:val="center"/>
              <w:rPr>
                <w:spacing w:val="-2"/>
                <w:kern w:val="1"/>
                <w:sz w:val="20"/>
              </w:rPr>
            </w:pPr>
            <w:r>
              <w:rPr>
                <w:spacing w:val="-1"/>
                <w:kern w:val="1"/>
                <w:sz w:val="12"/>
              </w:rPr>
              <w:t>183.9</w:t>
            </w:r>
          </w:p>
        </w:tc>
        <w:tc>
          <w:tcPr>
            <w:tcW w:w="79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Rhenium</w:t>
            </w:r>
          </w:p>
          <w:p w:rsidR="00716E97" w:rsidRDefault="00716E97" w:rsidP="00716E97">
            <w:pPr>
              <w:suppressAutoHyphens/>
              <w:spacing w:after="0"/>
              <w:jc w:val="center"/>
              <w:rPr>
                <w:spacing w:val="-2"/>
                <w:kern w:val="1"/>
                <w:sz w:val="20"/>
              </w:rPr>
            </w:pPr>
            <w:r>
              <w:rPr>
                <w:spacing w:val="-1"/>
                <w:kern w:val="1"/>
                <w:sz w:val="12"/>
              </w:rPr>
              <w:t>75</w:t>
            </w:r>
          </w:p>
          <w:p w:rsidR="00716E97" w:rsidRDefault="00716E97" w:rsidP="00716E97">
            <w:pPr>
              <w:suppressAutoHyphens/>
              <w:spacing w:after="0"/>
              <w:jc w:val="center"/>
              <w:rPr>
                <w:spacing w:val="-2"/>
                <w:kern w:val="1"/>
                <w:sz w:val="20"/>
              </w:rPr>
            </w:pPr>
            <w:r>
              <w:rPr>
                <w:b/>
                <w:spacing w:val="-3"/>
                <w:kern w:val="1"/>
              </w:rPr>
              <w:t>Re</w:t>
            </w:r>
          </w:p>
          <w:p w:rsidR="00716E97" w:rsidRDefault="00716E97" w:rsidP="00716E97">
            <w:pPr>
              <w:suppressAutoHyphens/>
              <w:spacing w:after="0"/>
              <w:jc w:val="center"/>
              <w:rPr>
                <w:spacing w:val="-2"/>
                <w:kern w:val="1"/>
                <w:sz w:val="20"/>
              </w:rPr>
            </w:pPr>
            <w:r>
              <w:rPr>
                <w:spacing w:val="-1"/>
                <w:kern w:val="1"/>
                <w:sz w:val="12"/>
              </w:rPr>
              <w:t>186.2</w:t>
            </w:r>
          </w:p>
        </w:tc>
        <w:tc>
          <w:tcPr>
            <w:tcW w:w="78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Osmium</w:t>
            </w:r>
          </w:p>
          <w:p w:rsidR="00716E97" w:rsidRDefault="00716E97" w:rsidP="00716E97">
            <w:pPr>
              <w:suppressAutoHyphens/>
              <w:spacing w:after="0"/>
              <w:jc w:val="center"/>
              <w:rPr>
                <w:spacing w:val="-2"/>
                <w:kern w:val="1"/>
                <w:sz w:val="20"/>
              </w:rPr>
            </w:pPr>
            <w:r>
              <w:rPr>
                <w:spacing w:val="-1"/>
                <w:kern w:val="1"/>
                <w:sz w:val="12"/>
              </w:rPr>
              <w:t>76</w:t>
            </w:r>
          </w:p>
          <w:p w:rsidR="00716E97" w:rsidRDefault="00716E97" w:rsidP="00716E97">
            <w:pPr>
              <w:suppressAutoHyphens/>
              <w:spacing w:after="0"/>
              <w:jc w:val="center"/>
              <w:rPr>
                <w:spacing w:val="-2"/>
                <w:kern w:val="1"/>
                <w:sz w:val="20"/>
              </w:rPr>
            </w:pPr>
            <w:proofErr w:type="spellStart"/>
            <w:r>
              <w:rPr>
                <w:b/>
                <w:spacing w:val="-3"/>
                <w:kern w:val="1"/>
              </w:rPr>
              <w:t>Os</w:t>
            </w:r>
            <w:proofErr w:type="spellEnd"/>
          </w:p>
          <w:p w:rsidR="00716E97" w:rsidRDefault="00716E97" w:rsidP="00716E97">
            <w:pPr>
              <w:suppressAutoHyphens/>
              <w:spacing w:after="0"/>
              <w:jc w:val="center"/>
              <w:rPr>
                <w:spacing w:val="-2"/>
                <w:kern w:val="1"/>
                <w:sz w:val="20"/>
              </w:rPr>
            </w:pPr>
            <w:r>
              <w:rPr>
                <w:spacing w:val="-1"/>
                <w:kern w:val="1"/>
                <w:sz w:val="12"/>
              </w:rPr>
              <w:t>190.2</w:t>
            </w:r>
          </w:p>
        </w:tc>
        <w:tc>
          <w:tcPr>
            <w:tcW w:w="77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Iridium</w:t>
            </w:r>
          </w:p>
          <w:p w:rsidR="00716E97" w:rsidRDefault="00716E97" w:rsidP="00716E97">
            <w:pPr>
              <w:suppressAutoHyphens/>
              <w:spacing w:after="0"/>
              <w:jc w:val="center"/>
              <w:rPr>
                <w:spacing w:val="-2"/>
                <w:kern w:val="1"/>
                <w:sz w:val="20"/>
              </w:rPr>
            </w:pPr>
            <w:r>
              <w:rPr>
                <w:spacing w:val="-1"/>
                <w:kern w:val="1"/>
                <w:sz w:val="12"/>
              </w:rPr>
              <w:t>77</w:t>
            </w:r>
          </w:p>
          <w:p w:rsidR="00716E97" w:rsidRDefault="00716E97" w:rsidP="00716E97">
            <w:pPr>
              <w:suppressAutoHyphens/>
              <w:spacing w:after="0"/>
              <w:jc w:val="center"/>
              <w:rPr>
                <w:spacing w:val="-2"/>
                <w:kern w:val="1"/>
                <w:sz w:val="20"/>
              </w:rPr>
            </w:pPr>
            <w:proofErr w:type="spellStart"/>
            <w:r>
              <w:rPr>
                <w:b/>
                <w:spacing w:val="-3"/>
                <w:kern w:val="1"/>
              </w:rPr>
              <w:t>Ir</w:t>
            </w:r>
            <w:proofErr w:type="spellEnd"/>
          </w:p>
          <w:p w:rsidR="00716E97" w:rsidRDefault="00716E97" w:rsidP="00716E97">
            <w:pPr>
              <w:suppressAutoHyphens/>
              <w:spacing w:after="0"/>
              <w:jc w:val="center"/>
              <w:rPr>
                <w:spacing w:val="-2"/>
                <w:kern w:val="1"/>
                <w:sz w:val="20"/>
              </w:rPr>
            </w:pPr>
            <w:r>
              <w:rPr>
                <w:spacing w:val="-1"/>
                <w:kern w:val="1"/>
                <w:sz w:val="12"/>
              </w:rPr>
              <w:t>192.2</w:t>
            </w:r>
          </w:p>
        </w:tc>
        <w:tc>
          <w:tcPr>
            <w:tcW w:w="77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Platinum</w:t>
            </w:r>
          </w:p>
          <w:p w:rsidR="00716E97" w:rsidRDefault="00716E97" w:rsidP="00716E97">
            <w:pPr>
              <w:suppressAutoHyphens/>
              <w:spacing w:after="0"/>
              <w:jc w:val="center"/>
              <w:rPr>
                <w:spacing w:val="-2"/>
                <w:kern w:val="1"/>
                <w:sz w:val="20"/>
              </w:rPr>
            </w:pPr>
            <w:r>
              <w:rPr>
                <w:spacing w:val="-1"/>
                <w:kern w:val="1"/>
                <w:sz w:val="12"/>
              </w:rPr>
              <w:t>78</w:t>
            </w:r>
          </w:p>
          <w:p w:rsidR="00716E97" w:rsidRDefault="00716E97" w:rsidP="00716E97">
            <w:pPr>
              <w:suppressAutoHyphens/>
              <w:spacing w:after="0"/>
              <w:jc w:val="center"/>
              <w:rPr>
                <w:spacing w:val="-2"/>
                <w:kern w:val="1"/>
                <w:sz w:val="20"/>
              </w:rPr>
            </w:pPr>
            <w:r>
              <w:rPr>
                <w:b/>
                <w:spacing w:val="-3"/>
                <w:kern w:val="1"/>
              </w:rPr>
              <w:t>Pt</w:t>
            </w:r>
          </w:p>
          <w:p w:rsidR="00716E97" w:rsidRDefault="00716E97" w:rsidP="00716E97">
            <w:pPr>
              <w:suppressAutoHyphens/>
              <w:spacing w:after="0"/>
              <w:jc w:val="center"/>
              <w:rPr>
                <w:spacing w:val="-2"/>
                <w:kern w:val="1"/>
                <w:sz w:val="20"/>
              </w:rPr>
            </w:pPr>
            <w:r>
              <w:rPr>
                <w:spacing w:val="-1"/>
                <w:kern w:val="1"/>
                <w:sz w:val="12"/>
              </w:rPr>
              <w:t>195.1</w:t>
            </w:r>
          </w:p>
        </w:tc>
        <w:tc>
          <w:tcPr>
            <w:tcW w:w="77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Gold</w:t>
            </w:r>
          </w:p>
          <w:p w:rsidR="00716E97" w:rsidRDefault="00716E97" w:rsidP="00716E97">
            <w:pPr>
              <w:suppressAutoHyphens/>
              <w:spacing w:after="0"/>
              <w:jc w:val="center"/>
              <w:rPr>
                <w:spacing w:val="-2"/>
                <w:kern w:val="1"/>
                <w:sz w:val="20"/>
              </w:rPr>
            </w:pPr>
            <w:r>
              <w:rPr>
                <w:spacing w:val="-1"/>
                <w:kern w:val="1"/>
                <w:sz w:val="12"/>
              </w:rPr>
              <w:t>79</w:t>
            </w:r>
          </w:p>
          <w:p w:rsidR="00716E97" w:rsidRDefault="00716E97" w:rsidP="00716E97">
            <w:pPr>
              <w:suppressAutoHyphens/>
              <w:spacing w:after="0"/>
              <w:jc w:val="center"/>
              <w:rPr>
                <w:spacing w:val="-2"/>
                <w:kern w:val="1"/>
                <w:sz w:val="20"/>
              </w:rPr>
            </w:pPr>
            <w:r>
              <w:rPr>
                <w:b/>
                <w:spacing w:val="-3"/>
                <w:kern w:val="1"/>
              </w:rPr>
              <w:t>Au</w:t>
            </w:r>
          </w:p>
          <w:p w:rsidR="00716E97" w:rsidRDefault="00716E97" w:rsidP="00716E97">
            <w:pPr>
              <w:suppressAutoHyphens/>
              <w:spacing w:after="0"/>
              <w:jc w:val="center"/>
              <w:rPr>
                <w:spacing w:val="-2"/>
                <w:kern w:val="1"/>
                <w:sz w:val="20"/>
              </w:rPr>
            </w:pPr>
            <w:r>
              <w:rPr>
                <w:spacing w:val="-1"/>
                <w:kern w:val="1"/>
                <w:sz w:val="12"/>
              </w:rPr>
              <w:t>198.0</w:t>
            </w:r>
          </w:p>
        </w:tc>
        <w:tc>
          <w:tcPr>
            <w:tcW w:w="76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Mercury</w:t>
            </w:r>
          </w:p>
          <w:p w:rsidR="00716E97" w:rsidRDefault="00716E97" w:rsidP="00716E97">
            <w:pPr>
              <w:suppressAutoHyphens/>
              <w:spacing w:after="0"/>
              <w:jc w:val="center"/>
              <w:rPr>
                <w:spacing w:val="-2"/>
                <w:kern w:val="1"/>
                <w:sz w:val="20"/>
              </w:rPr>
            </w:pPr>
            <w:r>
              <w:rPr>
                <w:spacing w:val="-1"/>
                <w:kern w:val="1"/>
                <w:sz w:val="12"/>
              </w:rPr>
              <w:t>80</w:t>
            </w:r>
          </w:p>
          <w:p w:rsidR="00716E97" w:rsidRDefault="00716E97" w:rsidP="00716E97">
            <w:pPr>
              <w:suppressAutoHyphens/>
              <w:spacing w:after="0"/>
              <w:jc w:val="center"/>
              <w:rPr>
                <w:spacing w:val="-2"/>
                <w:kern w:val="1"/>
                <w:sz w:val="20"/>
              </w:rPr>
            </w:pPr>
            <w:r>
              <w:rPr>
                <w:b/>
                <w:spacing w:val="-3"/>
                <w:kern w:val="1"/>
              </w:rPr>
              <w:t>Hg</w:t>
            </w:r>
          </w:p>
          <w:p w:rsidR="00716E97" w:rsidRDefault="00716E97" w:rsidP="00716E97">
            <w:pPr>
              <w:suppressAutoHyphens/>
              <w:spacing w:after="0"/>
              <w:jc w:val="center"/>
              <w:rPr>
                <w:spacing w:val="-2"/>
                <w:kern w:val="1"/>
                <w:sz w:val="20"/>
              </w:rPr>
            </w:pPr>
            <w:r>
              <w:rPr>
                <w:spacing w:val="-1"/>
                <w:kern w:val="1"/>
                <w:sz w:val="12"/>
              </w:rPr>
              <w:t>200.6</w:t>
            </w:r>
          </w:p>
        </w:tc>
        <w:tc>
          <w:tcPr>
            <w:tcW w:w="76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Thallium</w:t>
            </w:r>
          </w:p>
          <w:p w:rsidR="00716E97" w:rsidRDefault="00716E97" w:rsidP="00716E97">
            <w:pPr>
              <w:suppressAutoHyphens/>
              <w:spacing w:after="0"/>
              <w:jc w:val="center"/>
              <w:rPr>
                <w:spacing w:val="-2"/>
                <w:kern w:val="1"/>
                <w:sz w:val="20"/>
              </w:rPr>
            </w:pPr>
            <w:r>
              <w:rPr>
                <w:spacing w:val="-1"/>
                <w:kern w:val="1"/>
                <w:sz w:val="12"/>
              </w:rPr>
              <w:t>81</w:t>
            </w:r>
          </w:p>
          <w:p w:rsidR="00716E97" w:rsidRDefault="00716E97" w:rsidP="00716E97">
            <w:pPr>
              <w:suppressAutoHyphens/>
              <w:spacing w:after="0"/>
              <w:jc w:val="center"/>
              <w:rPr>
                <w:spacing w:val="-2"/>
                <w:kern w:val="1"/>
                <w:sz w:val="20"/>
              </w:rPr>
            </w:pPr>
            <w:r>
              <w:rPr>
                <w:b/>
                <w:spacing w:val="-3"/>
                <w:kern w:val="1"/>
              </w:rPr>
              <w:t>Tl</w:t>
            </w:r>
          </w:p>
          <w:p w:rsidR="00716E97" w:rsidRDefault="00716E97" w:rsidP="00716E97">
            <w:pPr>
              <w:suppressAutoHyphens/>
              <w:spacing w:after="0"/>
              <w:jc w:val="center"/>
              <w:rPr>
                <w:spacing w:val="-2"/>
                <w:kern w:val="1"/>
                <w:sz w:val="20"/>
              </w:rPr>
            </w:pPr>
            <w:r>
              <w:rPr>
                <w:spacing w:val="-1"/>
                <w:kern w:val="1"/>
                <w:sz w:val="12"/>
              </w:rPr>
              <w:t>204.4</w:t>
            </w:r>
          </w:p>
        </w:tc>
        <w:tc>
          <w:tcPr>
            <w:tcW w:w="75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Lead</w:t>
            </w:r>
          </w:p>
          <w:p w:rsidR="00716E97" w:rsidRDefault="00716E97" w:rsidP="00716E97">
            <w:pPr>
              <w:suppressAutoHyphens/>
              <w:spacing w:after="0"/>
              <w:jc w:val="center"/>
              <w:rPr>
                <w:spacing w:val="-2"/>
                <w:kern w:val="1"/>
                <w:sz w:val="20"/>
              </w:rPr>
            </w:pPr>
            <w:r>
              <w:rPr>
                <w:spacing w:val="-1"/>
                <w:kern w:val="1"/>
                <w:sz w:val="12"/>
              </w:rPr>
              <w:t>82</w:t>
            </w:r>
          </w:p>
          <w:p w:rsidR="00716E97" w:rsidRDefault="00716E97" w:rsidP="00716E97">
            <w:pPr>
              <w:suppressAutoHyphens/>
              <w:spacing w:after="0"/>
              <w:jc w:val="center"/>
              <w:rPr>
                <w:spacing w:val="-2"/>
                <w:kern w:val="1"/>
                <w:sz w:val="20"/>
              </w:rPr>
            </w:pPr>
            <w:proofErr w:type="spellStart"/>
            <w:r>
              <w:rPr>
                <w:b/>
                <w:spacing w:val="-3"/>
                <w:kern w:val="1"/>
              </w:rPr>
              <w:t>Pb</w:t>
            </w:r>
            <w:proofErr w:type="spellEnd"/>
          </w:p>
          <w:p w:rsidR="00716E97" w:rsidRDefault="00716E97" w:rsidP="00716E97">
            <w:pPr>
              <w:suppressAutoHyphens/>
              <w:spacing w:after="0"/>
              <w:jc w:val="center"/>
              <w:rPr>
                <w:spacing w:val="-2"/>
                <w:kern w:val="1"/>
                <w:sz w:val="20"/>
              </w:rPr>
            </w:pPr>
            <w:r>
              <w:rPr>
                <w:spacing w:val="-1"/>
                <w:kern w:val="1"/>
                <w:sz w:val="12"/>
              </w:rPr>
              <w:t>207.2</w:t>
            </w:r>
          </w:p>
        </w:tc>
        <w:tc>
          <w:tcPr>
            <w:tcW w:w="74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Bismuth</w:t>
            </w:r>
          </w:p>
          <w:p w:rsidR="00716E97" w:rsidRDefault="00716E97" w:rsidP="00716E97">
            <w:pPr>
              <w:suppressAutoHyphens/>
              <w:spacing w:after="0"/>
              <w:jc w:val="center"/>
              <w:rPr>
                <w:spacing w:val="-2"/>
                <w:kern w:val="1"/>
                <w:sz w:val="20"/>
              </w:rPr>
            </w:pPr>
            <w:r>
              <w:rPr>
                <w:spacing w:val="-1"/>
                <w:kern w:val="1"/>
                <w:sz w:val="12"/>
              </w:rPr>
              <w:t>83</w:t>
            </w:r>
          </w:p>
          <w:p w:rsidR="00716E97" w:rsidRDefault="00716E97" w:rsidP="00716E97">
            <w:pPr>
              <w:suppressAutoHyphens/>
              <w:spacing w:after="0"/>
              <w:jc w:val="center"/>
              <w:rPr>
                <w:spacing w:val="-2"/>
                <w:kern w:val="1"/>
                <w:sz w:val="20"/>
              </w:rPr>
            </w:pPr>
            <w:r>
              <w:rPr>
                <w:b/>
                <w:spacing w:val="-3"/>
                <w:kern w:val="1"/>
              </w:rPr>
              <w:t>Bi</w:t>
            </w:r>
          </w:p>
          <w:p w:rsidR="00716E97" w:rsidRDefault="00716E97" w:rsidP="00716E97">
            <w:pPr>
              <w:suppressAutoHyphens/>
              <w:spacing w:after="0"/>
              <w:jc w:val="center"/>
              <w:rPr>
                <w:spacing w:val="-2"/>
                <w:kern w:val="1"/>
                <w:sz w:val="20"/>
              </w:rPr>
            </w:pPr>
            <w:r>
              <w:rPr>
                <w:spacing w:val="-1"/>
                <w:kern w:val="1"/>
                <w:sz w:val="12"/>
              </w:rPr>
              <w:t>209.0</w:t>
            </w:r>
          </w:p>
        </w:tc>
        <w:tc>
          <w:tcPr>
            <w:tcW w:w="744" w:type="dxa"/>
            <w:tcBorders>
              <w:top w:val="single" w:sz="12" w:space="0" w:color="auto"/>
              <w:left w:val="single" w:sz="6" w:space="0" w:color="auto"/>
              <w:bottom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Polonium</w:t>
            </w:r>
          </w:p>
          <w:p w:rsidR="00716E97" w:rsidRDefault="00716E97" w:rsidP="00716E97">
            <w:pPr>
              <w:suppressAutoHyphens/>
              <w:spacing w:after="0"/>
              <w:jc w:val="center"/>
              <w:rPr>
                <w:spacing w:val="-2"/>
                <w:kern w:val="1"/>
                <w:sz w:val="20"/>
              </w:rPr>
            </w:pPr>
            <w:r>
              <w:rPr>
                <w:spacing w:val="-1"/>
                <w:kern w:val="1"/>
                <w:sz w:val="12"/>
              </w:rPr>
              <w:t>84</w:t>
            </w:r>
          </w:p>
          <w:p w:rsidR="00716E97" w:rsidRDefault="00716E97" w:rsidP="00716E97">
            <w:pPr>
              <w:suppressAutoHyphens/>
              <w:spacing w:after="0"/>
              <w:jc w:val="center"/>
              <w:rPr>
                <w:spacing w:val="-2"/>
                <w:kern w:val="1"/>
                <w:sz w:val="20"/>
              </w:rPr>
            </w:pPr>
            <w:r>
              <w:rPr>
                <w:b/>
                <w:spacing w:val="-3"/>
                <w:kern w:val="1"/>
              </w:rPr>
              <w:t>Po</w:t>
            </w:r>
          </w:p>
          <w:p w:rsidR="00716E97" w:rsidRDefault="00716E97" w:rsidP="00716E97">
            <w:pPr>
              <w:suppressAutoHyphens/>
              <w:spacing w:after="0"/>
              <w:jc w:val="center"/>
              <w:rPr>
                <w:spacing w:val="-2"/>
                <w:kern w:val="1"/>
                <w:sz w:val="20"/>
              </w:rPr>
            </w:pPr>
            <w:r>
              <w:rPr>
                <w:spacing w:val="-1"/>
                <w:kern w:val="1"/>
                <w:sz w:val="12"/>
              </w:rPr>
              <w:t>(209)</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Astatine</w:t>
            </w:r>
          </w:p>
          <w:p w:rsidR="00716E97" w:rsidRDefault="00716E97" w:rsidP="00716E97">
            <w:pPr>
              <w:suppressAutoHyphens/>
              <w:spacing w:after="0"/>
              <w:jc w:val="center"/>
              <w:rPr>
                <w:spacing w:val="-2"/>
                <w:kern w:val="1"/>
                <w:sz w:val="20"/>
              </w:rPr>
            </w:pPr>
            <w:r>
              <w:rPr>
                <w:spacing w:val="-1"/>
                <w:kern w:val="1"/>
                <w:sz w:val="12"/>
              </w:rPr>
              <w:t>85</w:t>
            </w:r>
          </w:p>
          <w:p w:rsidR="00716E97" w:rsidRDefault="00716E97" w:rsidP="00716E97">
            <w:pPr>
              <w:suppressAutoHyphens/>
              <w:spacing w:after="0"/>
              <w:jc w:val="center"/>
              <w:rPr>
                <w:spacing w:val="-2"/>
                <w:kern w:val="1"/>
                <w:sz w:val="20"/>
              </w:rPr>
            </w:pPr>
            <w:r>
              <w:rPr>
                <w:b/>
                <w:spacing w:val="-3"/>
                <w:kern w:val="1"/>
              </w:rPr>
              <w:t>At</w:t>
            </w:r>
          </w:p>
          <w:p w:rsidR="00716E97" w:rsidRDefault="00716E97" w:rsidP="00716E97">
            <w:pPr>
              <w:suppressAutoHyphens/>
              <w:spacing w:after="0"/>
              <w:jc w:val="center"/>
              <w:rPr>
                <w:spacing w:val="-2"/>
                <w:kern w:val="1"/>
                <w:sz w:val="20"/>
              </w:rPr>
            </w:pPr>
            <w:r>
              <w:rPr>
                <w:spacing w:val="-1"/>
                <w:kern w:val="1"/>
                <w:sz w:val="12"/>
              </w:rPr>
              <w:t>(210)</w:t>
            </w:r>
          </w:p>
        </w:tc>
        <w:tc>
          <w:tcPr>
            <w:tcW w:w="750" w:type="dxa"/>
            <w:tcBorders>
              <w:top w:val="single" w:sz="6" w:space="0" w:color="auto"/>
              <w:left w:val="single" w:sz="6" w:space="0" w:color="auto"/>
              <w:bottom w:val="single" w:sz="4"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Radon</w:t>
            </w:r>
          </w:p>
          <w:p w:rsidR="00716E97" w:rsidRDefault="00716E97" w:rsidP="00716E97">
            <w:pPr>
              <w:suppressAutoHyphens/>
              <w:spacing w:after="0"/>
              <w:jc w:val="center"/>
              <w:rPr>
                <w:spacing w:val="-2"/>
                <w:kern w:val="1"/>
                <w:sz w:val="20"/>
              </w:rPr>
            </w:pPr>
            <w:r>
              <w:rPr>
                <w:spacing w:val="-1"/>
                <w:kern w:val="1"/>
                <w:sz w:val="12"/>
              </w:rPr>
              <w:t>86</w:t>
            </w:r>
          </w:p>
          <w:p w:rsidR="00716E97" w:rsidRDefault="00716E97" w:rsidP="00716E97">
            <w:pPr>
              <w:suppressAutoHyphens/>
              <w:spacing w:after="0"/>
              <w:jc w:val="center"/>
              <w:rPr>
                <w:spacing w:val="-2"/>
                <w:kern w:val="1"/>
                <w:sz w:val="20"/>
              </w:rPr>
            </w:pPr>
            <w:r>
              <w:rPr>
                <w:b/>
                <w:spacing w:val="-3"/>
                <w:kern w:val="1"/>
              </w:rPr>
              <w:t>Rn</w:t>
            </w:r>
          </w:p>
          <w:p w:rsidR="00716E97" w:rsidRDefault="00716E97" w:rsidP="00716E97">
            <w:pPr>
              <w:suppressAutoHyphens/>
              <w:spacing w:after="0"/>
              <w:jc w:val="center"/>
              <w:rPr>
                <w:spacing w:val="-2"/>
                <w:kern w:val="1"/>
                <w:sz w:val="20"/>
              </w:rPr>
            </w:pPr>
            <w:r>
              <w:rPr>
                <w:spacing w:val="-1"/>
                <w:kern w:val="1"/>
                <w:sz w:val="12"/>
              </w:rPr>
              <w:t>(222)</w:t>
            </w:r>
          </w:p>
        </w:tc>
      </w:tr>
      <w:tr w:rsidR="00716E97">
        <w:tc>
          <w:tcPr>
            <w:tcW w:w="808"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Francium</w:t>
            </w:r>
          </w:p>
          <w:p w:rsidR="00716E97" w:rsidRDefault="00716E97" w:rsidP="00716E97">
            <w:pPr>
              <w:suppressAutoHyphens/>
              <w:spacing w:after="0"/>
              <w:jc w:val="center"/>
              <w:rPr>
                <w:spacing w:val="-2"/>
                <w:kern w:val="1"/>
                <w:sz w:val="20"/>
              </w:rPr>
            </w:pPr>
            <w:r>
              <w:rPr>
                <w:spacing w:val="-1"/>
                <w:kern w:val="1"/>
                <w:sz w:val="12"/>
              </w:rPr>
              <w:t>87</w:t>
            </w:r>
          </w:p>
          <w:p w:rsidR="00716E97" w:rsidRDefault="00716E97" w:rsidP="00716E97">
            <w:pPr>
              <w:suppressAutoHyphens/>
              <w:spacing w:after="0"/>
              <w:jc w:val="center"/>
              <w:rPr>
                <w:spacing w:val="-2"/>
                <w:kern w:val="1"/>
                <w:sz w:val="20"/>
              </w:rPr>
            </w:pPr>
            <w:r>
              <w:rPr>
                <w:b/>
                <w:spacing w:val="-3"/>
                <w:kern w:val="1"/>
              </w:rPr>
              <w:t>Fr</w:t>
            </w:r>
          </w:p>
          <w:p w:rsidR="00716E97" w:rsidRDefault="00716E97" w:rsidP="00716E97">
            <w:pPr>
              <w:suppressAutoHyphens/>
              <w:spacing w:after="0"/>
              <w:jc w:val="center"/>
              <w:rPr>
                <w:spacing w:val="-2"/>
                <w:kern w:val="1"/>
                <w:sz w:val="20"/>
              </w:rPr>
            </w:pPr>
            <w:r>
              <w:rPr>
                <w:spacing w:val="-1"/>
                <w:kern w:val="1"/>
                <w:sz w:val="12"/>
              </w:rPr>
              <w:t>(223)</w:t>
            </w:r>
          </w:p>
        </w:tc>
        <w:tc>
          <w:tcPr>
            <w:tcW w:w="80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Radium</w:t>
            </w:r>
          </w:p>
          <w:p w:rsidR="00716E97" w:rsidRDefault="00716E97" w:rsidP="00716E97">
            <w:pPr>
              <w:suppressAutoHyphens/>
              <w:spacing w:after="0"/>
              <w:jc w:val="center"/>
              <w:rPr>
                <w:spacing w:val="-2"/>
                <w:kern w:val="1"/>
                <w:sz w:val="20"/>
              </w:rPr>
            </w:pPr>
            <w:r>
              <w:rPr>
                <w:spacing w:val="-1"/>
                <w:kern w:val="1"/>
                <w:sz w:val="12"/>
              </w:rPr>
              <w:t>88</w:t>
            </w:r>
          </w:p>
          <w:p w:rsidR="00716E97" w:rsidRDefault="00716E97" w:rsidP="00716E97">
            <w:pPr>
              <w:suppressAutoHyphens/>
              <w:spacing w:after="0"/>
              <w:jc w:val="center"/>
              <w:rPr>
                <w:spacing w:val="-2"/>
                <w:kern w:val="1"/>
                <w:sz w:val="20"/>
              </w:rPr>
            </w:pPr>
            <w:r>
              <w:rPr>
                <w:b/>
                <w:spacing w:val="-3"/>
                <w:kern w:val="1"/>
              </w:rPr>
              <w:t>Ra</w:t>
            </w:r>
          </w:p>
          <w:p w:rsidR="00716E97" w:rsidRDefault="00716E97" w:rsidP="00716E97">
            <w:pPr>
              <w:suppressAutoHyphens/>
              <w:spacing w:after="0"/>
              <w:jc w:val="center"/>
              <w:rPr>
                <w:spacing w:val="-2"/>
                <w:kern w:val="1"/>
                <w:sz w:val="20"/>
              </w:rPr>
            </w:pPr>
            <w:r>
              <w:rPr>
                <w:spacing w:val="-1"/>
                <w:kern w:val="1"/>
                <w:sz w:val="12"/>
              </w:rPr>
              <w:t>226.0</w:t>
            </w:r>
          </w:p>
        </w:tc>
        <w:tc>
          <w:tcPr>
            <w:tcW w:w="802" w:type="dxa"/>
            <w:tcBorders>
              <w:top w:val="single" w:sz="6" w:space="0" w:color="auto"/>
              <w:left w:val="single" w:sz="6" w:space="0" w:color="auto"/>
              <w:bottom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Actinium</w:t>
            </w:r>
          </w:p>
          <w:p w:rsidR="00716E97" w:rsidRDefault="00716E97" w:rsidP="00716E97">
            <w:pPr>
              <w:suppressAutoHyphens/>
              <w:spacing w:after="0"/>
              <w:jc w:val="center"/>
              <w:rPr>
                <w:spacing w:val="-2"/>
                <w:kern w:val="1"/>
                <w:sz w:val="20"/>
              </w:rPr>
            </w:pPr>
            <w:r>
              <w:rPr>
                <w:spacing w:val="-1"/>
                <w:kern w:val="1"/>
                <w:sz w:val="12"/>
              </w:rPr>
              <w:t>89</w:t>
            </w:r>
          </w:p>
          <w:p w:rsidR="00716E97" w:rsidRDefault="00716E97" w:rsidP="00716E97">
            <w:pPr>
              <w:suppressAutoHyphens/>
              <w:spacing w:after="0"/>
              <w:jc w:val="center"/>
              <w:rPr>
                <w:spacing w:val="-2"/>
                <w:kern w:val="1"/>
                <w:sz w:val="20"/>
              </w:rPr>
            </w:pPr>
            <w:r>
              <w:rPr>
                <w:b/>
                <w:spacing w:val="-3"/>
                <w:kern w:val="1"/>
              </w:rPr>
              <w:t xml:space="preserve"> Ac</w:t>
            </w:r>
            <w:r>
              <w:rPr>
                <w:spacing w:val="-3"/>
                <w:kern w:val="1"/>
                <w:vertAlign w:val="superscript"/>
              </w:rPr>
              <w:t>‡</w:t>
            </w:r>
          </w:p>
          <w:p w:rsidR="00716E97" w:rsidRDefault="00716E97" w:rsidP="00716E97">
            <w:pPr>
              <w:suppressAutoHyphens/>
              <w:spacing w:after="0"/>
              <w:jc w:val="center"/>
              <w:rPr>
                <w:spacing w:val="-2"/>
                <w:kern w:val="1"/>
                <w:sz w:val="20"/>
              </w:rPr>
            </w:pPr>
            <w:r>
              <w:rPr>
                <w:spacing w:val="-1"/>
                <w:kern w:val="1"/>
                <w:sz w:val="12"/>
              </w:rPr>
              <w:t>227.0</w:t>
            </w:r>
          </w:p>
        </w:tc>
        <w:tc>
          <w:tcPr>
            <w:tcW w:w="799" w:type="dxa"/>
            <w:tcBorders>
              <w:top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Rutherfordium</w:t>
            </w:r>
            <w:proofErr w:type="spellEnd"/>
          </w:p>
          <w:p w:rsidR="00716E97" w:rsidRDefault="00716E97" w:rsidP="00716E97">
            <w:pPr>
              <w:suppressAutoHyphens/>
              <w:spacing w:after="0"/>
              <w:jc w:val="center"/>
              <w:rPr>
                <w:spacing w:val="-2"/>
                <w:kern w:val="1"/>
                <w:sz w:val="20"/>
              </w:rPr>
            </w:pPr>
            <w:r>
              <w:rPr>
                <w:spacing w:val="-1"/>
                <w:kern w:val="1"/>
                <w:sz w:val="12"/>
              </w:rPr>
              <w:t>104</w:t>
            </w:r>
          </w:p>
          <w:p w:rsidR="00716E97" w:rsidRDefault="00716E97" w:rsidP="00716E97">
            <w:pPr>
              <w:suppressAutoHyphens/>
              <w:spacing w:after="0"/>
              <w:jc w:val="center"/>
              <w:rPr>
                <w:spacing w:val="-2"/>
                <w:kern w:val="1"/>
                <w:sz w:val="20"/>
              </w:rPr>
            </w:pPr>
            <w:proofErr w:type="spellStart"/>
            <w:r>
              <w:rPr>
                <w:b/>
                <w:spacing w:val="-3"/>
                <w:kern w:val="1"/>
              </w:rPr>
              <w:t>Rf</w:t>
            </w:r>
            <w:proofErr w:type="spellEnd"/>
          </w:p>
          <w:p w:rsidR="00716E97" w:rsidRDefault="00716E97" w:rsidP="00716E97">
            <w:pPr>
              <w:suppressAutoHyphens/>
              <w:spacing w:after="0"/>
              <w:jc w:val="center"/>
              <w:rPr>
                <w:spacing w:val="-2"/>
                <w:kern w:val="1"/>
                <w:sz w:val="20"/>
              </w:rPr>
            </w:pPr>
            <w:r>
              <w:rPr>
                <w:spacing w:val="-1"/>
                <w:kern w:val="1"/>
                <w:sz w:val="12"/>
              </w:rPr>
              <w:t>(261)</w:t>
            </w:r>
          </w:p>
        </w:tc>
        <w:tc>
          <w:tcPr>
            <w:tcW w:w="796"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Dubnium</w:t>
            </w:r>
            <w:proofErr w:type="spellEnd"/>
          </w:p>
          <w:p w:rsidR="00716E97" w:rsidRDefault="00716E97" w:rsidP="00716E97">
            <w:pPr>
              <w:suppressAutoHyphens/>
              <w:spacing w:after="0"/>
              <w:jc w:val="center"/>
              <w:rPr>
                <w:spacing w:val="-2"/>
                <w:kern w:val="1"/>
                <w:sz w:val="20"/>
              </w:rPr>
            </w:pPr>
            <w:r>
              <w:rPr>
                <w:spacing w:val="-1"/>
                <w:kern w:val="1"/>
                <w:sz w:val="12"/>
              </w:rPr>
              <w:t>105</w:t>
            </w:r>
          </w:p>
          <w:p w:rsidR="00716E97" w:rsidRDefault="00716E97" w:rsidP="00716E97">
            <w:pPr>
              <w:suppressAutoHyphens/>
              <w:spacing w:after="0"/>
              <w:jc w:val="center"/>
              <w:rPr>
                <w:spacing w:val="-2"/>
                <w:kern w:val="1"/>
                <w:sz w:val="20"/>
              </w:rPr>
            </w:pPr>
            <w:r>
              <w:rPr>
                <w:b/>
                <w:spacing w:val="-3"/>
                <w:kern w:val="1"/>
              </w:rPr>
              <w:t>Db</w:t>
            </w:r>
          </w:p>
          <w:p w:rsidR="00716E97" w:rsidRDefault="00716E97" w:rsidP="00716E97">
            <w:pPr>
              <w:suppressAutoHyphens/>
              <w:spacing w:after="0"/>
              <w:jc w:val="center"/>
              <w:rPr>
                <w:spacing w:val="-2"/>
                <w:kern w:val="1"/>
                <w:sz w:val="20"/>
              </w:rPr>
            </w:pPr>
            <w:r>
              <w:rPr>
                <w:spacing w:val="-1"/>
                <w:kern w:val="1"/>
                <w:sz w:val="12"/>
              </w:rPr>
              <w:t>(262)</w:t>
            </w:r>
          </w:p>
        </w:tc>
        <w:tc>
          <w:tcPr>
            <w:tcW w:w="792"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Seaborgium</w:t>
            </w:r>
            <w:proofErr w:type="spellEnd"/>
          </w:p>
          <w:p w:rsidR="00716E97" w:rsidRDefault="00716E97" w:rsidP="00716E97">
            <w:pPr>
              <w:suppressAutoHyphens/>
              <w:spacing w:after="0"/>
              <w:jc w:val="center"/>
              <w:rPr>
                <w:spacing w:val="-2"/>
                <w:kern w:val="1"/>
                <w:sz w:val="20"/>
              </w:rPr>
            </w:pPr>
            <w:r>
              <w:rPr>
                <w:spacing w:val="-1"/>
                <w:kern w:val="1"/>
                <w:sz w:val="12"/>
              </w:rPr>
              <w:t>106</w:t>
            </w:r>
          </w:p>
          <w:p w:rsidR="00716E97" w:rsidRDefault="00716E97" w:rsidP="00716E97">
            <w:pPr>
              <w:suppressAutoHyphens/>
              <w:spacing w:after="0"/>
              <w:jc w:val="center"/>
              <w:rPr>
                <w:spacing w:val="-2"/>
                <w:kern w:val="1"/>
                <w:sz w:val="20"/>
              </w:rPr>
            </w:pPr>
            <w:r>
              <w:rPr>
                <w:b/>
                <w:spacing w:val="-3"/>
                <w:kern w:val="1"/>
              </w:rPr>
              <w:t>Sg</w:t>
            </w:r>
          </w:p>
          <w:p w:rsidR="00716E97" w:rsidRDefault="00716E97" w:rsidP="00716E97">
            <w:pPr>
              <w:suppressAutoHyphens/>
              <w:spacing w:after="0"/>
              <w:jc w:val="center"/>
              <w:rPr>
                <w:spacing w:val="-2"/>
                <w:kern w:val="1"/>
                <w:sz w:val="20"/>
              </w:rPr>
            </w:pPr>
            <w:r>
              <w:rPr>
                <w:spacing w:val="-1"/>
                <w:kern w:val="1"/>
                <w:sz w:val="12"/>
              </w:rPr>
              <w:t>(263)</w:t>
            </w:r>
          </w:p>
        </w:tc>
        <w:tc>
          <w:tcPr>
            <w:tcW w:w="79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Bohrium</w:t>
            </w:r>
            <w:proofErr w:type="spellEnd"/>
          </w:p>
          <w:p w:rsidR="00716E97" w:rsidRDefault="00716E97" w:rsidP="00716E97">
            <w:pPr>
              <w:suppressAutoHyphens/>
              <w:spacing w:after="0"/>
              <w:jc w:val="center"/>
              <w:rPr>
                <w:spacing w:val="-2"/>
                <w:kern w:val="1"/>
                <w:sz w:val="20"/>
              </w:rPr>
            </w:pPr>
            <w:r>
              <w:rPr>
                <w:spacing w:val="-1"/>
                <w:kern w:val="1"/>
                <w:sz w:val="12"/>
              </w:rPr>
              <w:t>107</w:t>
            </w:r>
          </w:p>
          <w:p w:rsidR="00716E97" w:rsidRDefault="00716E97" w:rsidP="00716E97">
            <w:pPr>
              <w:suppressAutoHyphens/>
              <w:spacing w:after="0"/>
              <w:jc w:val="center"/>
              <w:rPr>
                <w:spacing w:val="-2"/>
                <w:kern w:val="1"/>
                <w:sz w:val="20"/>
              </w:rPr>
            </w:pPr>
            <w:proofErr w:type="spellStart"/>
            <w:r>
              <w:rPr>
                <w:b/>
                <w:spacing w:val="-3"/>
                <w:kern w:val="1"/>
              </w:rPr>
              <w:t>Bh</w:t>
            </w:r>
            <w:proofErr w:type="spellEnd"/>
          </w:p>
          <w:p w:rsidR="00716E97" w:rsidRDefault="00716E97" w:rsidP="00716E97">
            <w:pPr>
              <w:suppressAutoHyphens/>
              <w:spacing w:after="0"/>
              <w:jc w:val="center"/>
              <w:rPr>
                <w:spacing w:val="-2"/>
                <w:kern w:val="1"/>
                <w:sz w:val="20"/>
              </w:rPr>
            </w:pPr>
            <w:r>
              <w:rPr>
                <w:spacing w:val="-1"/>
                <w:kern w:val="1"/>
                <w:sz w:val="12"/>
              </w:rPr>
              <w:t>(264)</w:t>
            </w:r>
          </w:p>
        </w:tc>
        <w:tc>
          <w:tcPr>
            <w:tcW w:w="78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Hassium</w:t>
            </w:r>
            <w:proofErr w:type="spellEnd"/>
          </w:p>
          <w:p w:rsidR="00716E97" w:rsidRDefault="00716E97" w:rsidP="00716E97">
            <w:pPr>
              <w:suppressAutoHyphens/>
              <w:spacing w:after="0"/>
              <w:jc w:val="center"/>
              <w:rPr>
                <w:spacing w:val="-2"/>
                <w:kern w:val="1"/>
                <w:sz w:val="20"/>
              </w:rPr>
            </w:pPr>
            <w:r>
              <w:rPr>
                <w:spacing w:val="-1"/>
                <w:kern w:val="1"/>
                <w:sz w:val="12"/>
              </w:rPr>
              <w:t>108</w:t>
            </w:r>
          </w:p>
          <w:p w:rsidR="00716E97" w:rsidRDefault="00716E97" w:rsidP="00716E97">
            <w:pPr>
              <w:suppressAutoHyphens/>
              <w:spacing w:after="0"/>
              <w:jc w:val="center"/>
              <w:rPr>
                <w:spacing w:val="-2"/>
                <w:kern w:val="1"/>
                <w:sz w:val="20"/>
              </w:rPr>
            </w:pPr>
            <w:r>
              <w:rPr>
                <w:b/>
                <w:spacing w:val="-3"/>
                <w:kern w:val="1"/>
              </w:rPr>
              <w:t>Hs</w:t>
            </w:r>
          </w:p>
          <w:p w:rsidR="00716E97" w:rsidRDefault="00716E97" w:rsidP="00716E97">
            <w:pPr>
              <w:suppressAutoHyphens/>
              <w:spacing w:after="0"/>
              <w:jc w:val="center"/>
              <w:rPr>
                <w:spacing w:val="-2"/>
                <w:kern w:val="1"/>
                <w:sz w:val="20"/>
              </w:rPr>
            </w:pPr>
            <w:r>
              <w:rPr>
                <w:spacing w:val="-1"/>
                <w:kern w:val="1"/>
                <w:sz w:val="12"/>
              </w:rPr>
              <w:t>(265)</w:t>
            </w:r>
          </w:p>
        </w:tc>
        <w:tc>
          <w:tcPr>
            <w:tcW w:w="779"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Meitnerium</w:t>
            </w:r>
            <w:proofErr w:type="spellEnd"/>
          </w:p>
          <w:p w:rsidR="00716E97" w:rsidRDefault="00716E97" w:rsidP="00716E97">
            <w:pPr>
              <w:suppressAutoHyphens/>
              <w:spacing w:after="0"/>
              <w:jc w:val="center"/>
              <w:rPr>
                <w:spacing w:val="-2"/>
                <w:kern w:val="1"/>
                <w:sz w:val="20"/>
              </w:rPr>
            </w:pPr>
            <w:r>
              <w:rPr>
                <w:spacing w:val="-1"/>
                <w:kern w:val="1"/>
                <w:sz w:val="12"/>
              </w:rPr>
              <w:t>109</w:t>
            </w:r>
          </w:p>
          <w:p w:rsidR="00716E97" w:rsidRDefault="00716E97" w:rsidP="00716E97">
            <w:pPr>
              <w:suppressAutoHyphens/>
              <w:spacing w:after="0"/>
              <w:jc w:val="center"/>
              <w:rPr>
                <w:spacing w:val="-2"/>
                <w:kern w:val="1"/>
                <w:sz w:val="20"/>
              </w:rPr>
            </w:pPr>
            <w:r>
              <w:rPr>
                <w:b/>
                <w:spacing w:val="-3"/>
                <w:kern w:val="1"/>
              </w:rPr>
              <w:t>Mt</w:t>
            </w:r>
          </w:p>
          <w:p w:rsidR="00716E97" w:rsidRDefault="00716E97" w:rsidP="00716E97">
            <w:pPr>
              <w:suppressAutoHyphens/>
              <w:spacing w:after="0"/>
              <w:jc w:val="center"/>
              <w:rPr>
                <w:spacing w:val="-2"/>
                <w:kern w:val="1"/>
                <w:sz w:val="20"/>
              </w:rPr>
            </w:pPr>
            <w:r>
              <w:rPr>
                <w:spacing w:val="-1"/>
                <w:kern w:val="1"/>
                <w:sz w:val="12"/>
              </w:rPr>
              <w:t>(266)</w:t>
            </w:r>
          </w:p>
        </w:tc>
        <w:tc>
          <w:tcPr>
            <w:tcW w:w="77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Darmstadtium</w:t>
            </w:r>
            <w:proofErr w:type="spellEnd"/>
          </w:p>
          <w:p w:rsidR="00716E97" w:rsidRDefault="00716E97" w:rsidP="00716E97">
            <w:pPr>
              <w:suppressAutoHyphens/>
              <w:spacing w:after="0"/>
              <w:jc w:val="center"/>
              <w:rPr>
                <w:spacing w:val="-2"/>
                <w:kern w:val="1"/>
                <w:sz w:val="20"/>
              </w:rPr>
            </w:pPr>
            <w:r>
              <w:rPr>
                <w:spacing w:val="-1"/>
                <w:kern w:val="1"/>
                <w:sz w:val="12"/>
              </w:rPr>
              <w:t>110</w:t>
            </w:r>
          </w:p>
          <w:p w:rsidR="00716E97" w:rsidRDefault="00716E97" w:rsidP="00716E97">
            <w:pPr>
              <w:suppressAutoHyphens/>
              <w:spacing w:after="0"/>
              <w:jc w:val="center"/>
              <w:rPr>
                <w:b/>
                <w:bCs/>
                <w:spacing w:val="-2"/>
                <w:kern w:val="1"/>
                <w:sz w:val="20"/>
              </w:rPr>
            </w:pPr>
            <w:r>
              <w:rPr>
                <w:b/>
                <w:bCs/>
                <w:spacing w:val="-2"/>
                <w:kern w:val="1"/>
              </w:rPr>
              <w:t>Ds</w:t>
            </w:r>
          </w:p>
          <w:p w:rsidR="00716E97" w:rsidRDefault="00716E97" w:rsidP="00716E97">
            <w:pPr>
              <w:suppressAutoHyphens/>
              <w:spacing w:after="0"/>
              <w:jc w:val="center"/>
              <w:rPr>
                <w:spacing w:val="-2"/>
                <w:kern w:val="1"/>
                <w:sz w:val="20"/>
              </w:rPr>
            </w:pPr>
            <w:r>
              <w:rPr>
                <w:spacing w:val="-1"/>
                <w:kern w:val="1"/>
                <w:sz w:val="12"/>
              </w:rPr>
              <w:t>(271)</w:t>
            </w:r>
          </w:p>
        </w:tc>
        <w:tc>
          <w:tcPr>
            <w:tcW w:w="77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Roentgenium</w:t>
            </w:r>
            <w:proofErr w:type="spellEnd"/>
          </w:p>
          <w:p w:rsidR="00716E97" w:rsidRDefault="00716E97" w:rsidP="00716E97">
            <w:pPr>
              <w:suppressAutoHyphens/>
              <w:spacing w:after="0"/>
              <w:jc w:val="center"/>
              <w:rPr>
                <w:spacing w:val="-2"/>
                <w:kern w:val="1"/>
                <w:sz w:val="20"/>
              </w:rPr>
            </w:pPr>
            <w:r>
              <w:rPr>
                <w:spacing w:val="-1"/>
                <w:kern w:val="1"/>
                <w:sz w:val="12"/>
              </w:rPr>
              <w:t>111</w:t>
            </w:r>
          </w:p>
          <w:p w:rsidR="00716E97" w:rsidRDefault="00716E97" w:rsidP="00716E97">
            <w:pPr>
              <w:suppressAutoHyphens/>
              <w:spacing w:after="0"/>
              <w:jc w:val="center"/>
              <w:rPr>
                <w:b/>
                <w:bCs/>
                <w:spacing w:val="-2"/>
                <w:kern w:val="1"/>
              </w:rPr>
            </w:pPr>
            <w:proofErr w:type="spellStart"/>
            <w:r>
              <w:rPr>
                <w:b/>
                <w:bCs/>
                <w:spacing w:val="-2"/>
                <w:kern w:val="1"/>
              </w:rPr>
              <w:t>Rg</w:t>
            </w:r>
            <w:proofErr w:type="spellEnd"/>
          </w:p>
          <w:p w:rsidR="00716E97" w:rsidRDefault="00716E97" w:rsidP="00716E97">
            <w:pPr>
              <w:suppressAutoHyphens/>
              <w:spacing w:after="0"/>
              <w:jc w:val="center"/>
              <w:rPr>
                <w:spacing w:val="-2"/>
                <w:kern w:val="1"/>
                <w:sz w:val="20"/>
              </w:rPr>
            </w:pPr>
            <w:r>
              <w:rPr>
                <w:spacing w:val="-1"/>
                <w:kern w:val="1"/>
                <w:sz w:val="12"/>
              </w:rPr>
              <w:t>(272)</w:t>
            </w:r>
          </w:p>
        </w:tc>
        <w:tc>
          <w:tcPr>
            <w:tcW w:w="764"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proofErr w:type="spellStart"/>
            <w:r>
              <w:rPr>
                <w:spacing w:val="-1"/>
                <w:kern w:val="1"/>
                <w:sz w:val="12"/>
              </w:rPr>
              <w:t>Copernicium</w:t>
            </w:r>
            <w:proofErr w:type="spellEnd"/>
          </w:p>
          <w:p w:rsidR="00716E97" w:rsidRDefault="00716E97" w:rsidP="00716E97">
            <w:pPr>
              <w:suppressAutoHyphens/>
              <w:spacing w:after="0"/>
              <w:jc w:val="center"/>
              <w:rPr>
                <w:spacing w:val="-2"/>
                <w:kern w:val="1"/>
                <w:sz w:val="20"/>
              </w:rPr>
            </w:pPr>
            <w:r>
              <w:rPr>
                <w:spacing w:val="-1"/>
                <w:kern w:val="1"/>
                <w:sz w:val="12"/>
              </w:rPr>
              <w:t>112</w:t>
            </w:r>
          </w:p>
          <w:p w:rsidR="00716E97" w:rsidRPr="00E14E46" w:rsidRDefault="00716E97" w:rsidP="00716E97">
            <w:pPr>
              <w:suppressAutoHyphens/>
              <w:spacing w:after="0"/>
              <w:jc w:val="center"/>
              <w:rPr>
                <w:b/>
                <w:spacing w:val="-2"/>
                <w:kern w:val="1"/>
              </w:rPr>
            </w:pPr>
            <w:r w:rsidRPr="00E14E46">
              <w:rPr>
                <w:b/>
                <w:spacing w:val="-2"/>
                <w:kern w:val="1"/>
              </w:rPr>
              <w:t>C</w:t>
            </w:r>
            <w:r>
              <w:rPr>
                <w:b/>
                <w:spacing w:val="-2"/>
                <w:kern w:val="1"/>
              </w:rPr>
              <w:t>n</w:t>
            </w:r>
          </w:p>
          <w:p w:rsidR="00716E97" w:rsidRDefault="00716E97" w:rsidP="00716E97">
            <w:pPr>
              <w:suppressAutoHyphens/>
              <w:spacing w:after="0"/>
              <w:jc w:val="center"/>
              <w:rPr>
                <w:spacing w:val="-2"/>
                <w:kern w:val="1"/>
                <w:sz w:val="20"/>
              </w:rPr>
            </w:pPr>
            <w:r>
              <w:rPr>
                <w:spacing w:val="-1"/>
                <w:kern w:val="1"/>
                <w:sz w:val="12"/>
              </w:rPr>
              <w:t>(277)</w:t>
            </w:r>
          </w:p>
        </w:tc>
        <w:tc>
          <w:tcPr>
            <w:tcW w:w="760" w:type="dxa"/>
            <w:tcBorders>
              <w:top w:val="single" w:sz="6" w:space="0" w:color="auto"/>
              <w:left w:val="single" w:sz="6" w:space="0" w:color="auto"/>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12"/>
              </w:rPr>
            </w:pPr>
          </w:p>
        </w:tc>
        <w:tc>
          <w:tcPr>
            <w:tcW w:w="755" w:type="dxa"/>
            <w:tcBorders>
              <w:top w:val="single" w:sz="6" w:space="0" w:color="auto"/>
              <w:left w:val="single" w:sz="6" w:space="0" w:color="auto"/>
              <w:bottom w:val="single" w:sz="6" w:space="0" w:color="auto"/>
              <w:right w:val="single" w:sz="6" w:space="0" w:color="auto"/>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r>
              <w:rPr>
                <w:spacing w:val="-2"/>
                <w:kern w:val="1"/>
                <w:sz w:val="12"/>
              </w:rPr>
              <w:t>114</w:t>
            </w: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r>
              <w:rPr>
                <w:spacing w:val="-2"/>
                <w:kern w:val="1"/>
                <w:sz w:val="12"/>
              </w:rPr>
              <w:t>(289)</w:t>
            </w:r>
          </w:p>
        </w:tc>
        <w:tc>
          <w:tcPr>
            <w:tcW w:w="749" w:type="dxa"/>
            <w:tcBorders>
              <w:top w:val="single" w:sz="6" w:space="0" w:color="auto"/>
              <w:left w:val="nil"/>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12"/>
              </w:rPr>
            </w:pPr>
          </w:p>
        </w:tc>
        <w:tc>
          <w:tcPr>
            <w:tcW w:w="744" w:type="dxa"/>
            <w:tcBorders>
              <w:top w:val="single" w:sz="6" w:space="0" w:color="auto"/>
              <w:left w:val="single" w:sz="6" w:space="0" w:color="auto"/>
              <w:bottom w:val="single" w:sz="4" w:space="0" w:color="auto"/>
              <w:right w:val="single" w:sz="6" w:space="0" w:color="auto"/>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r>
              <w:rPr>
                <w:spacing w:val="-2"/>
                <w:kern w:val="1"/>
                <w:sz w:val="12"/>
              </w:rPr>
              <w:t>116</w:t>
            </w: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12"/>
              </w:rPr>
            </w:pPr>
            <w:r>
              <w:rPr>
                <w:spacing w:val="-2"/>
                <w:kern w:val="1"/>
                <w:sz w:val="12"/>
              </w:rPr>
              <w:t>(289)</w:t>
            </w:r>
          </w:p>
        </w:tc>
        <w:tc>
          <w:tcPr>
            <w:tcW w:w="737" w:type="dxa"/>
            <w:tcBorders>
              <w:top w:val="single" w:sz="6" w:space="0" w:color="auto"/>
              <w:left w:val="nil"/>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12"/>
              </w:rPr>
            </w:pPr>
          </w:p>
        </w:tc>
        <w:tc>
          <w:tcPr>
            <w:tcW w:w="750" w:type="dxa"/>
            <w:tcBorders>
              <w:top w:val="single" w:sz="4" w:space="0" w:color="auto"/>
            </w:tcBorders>
          </w:tcPr>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12"/>
              </w:rPr>
            </w:pPr>
          </w:p>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tc>
      </w:tr>
      <w:tr w:rsidR="00716E97">
        <w:tc>
          <w:tcPr>
            <w:tcW w:w="1613" w:type="dxa"/>
            <w:gridSpan w:val="2"/>
          </w:tcPr>
          <w:p w:rsidR="00716E97" w:rsidRDefault="00716E97" w:rsidP="00716E97">
            <w:pPr>
              <w:suppressAutoHyphens/>
              <w:spacing w:after="0"/>
              <w:jc w:val="center"/>
              <w:rPr>
                <w:spacing w:val="-2"/>
                <w:kern w:val="1"/>
                <w:sz w:val="20"/>
              </w:rPr>
            </w:pPr>
          </w:p>
          <w:p w:rsidR="00716E97" w:rsidRDefault="00716E97" w:rsidP="00716E97">
            <w:pPr>
              <w:suppressAutoHyphens/>
              <w:spacing w:after="0"/>
              <w:jc w:val="center"/>
              <w:rPr>
                <w:spacing w:val="-2"/>
                <w:kern w:val="1"/>
                <w:sz w:val="20"/>
              </w:rPr>
            </w:pPr>
          </w:p>
        </w:tc>
        <w:tc>
          <w:tcPr>
            <w:tcW w:w="7852" w:type="dxa"/>
            <w:gridSpan w:val="10"/>
          </w:tcPr>
          <w:p w:rsidR="00716E97" w:rsidRDefault="00716E97" w:rsidP="00716E97">
            <w:pPr>
              <w:suppressAutoHyphens/>
              <w:spacing w:after="0"/>
              <w:jc w:val="center"/>
              <w:rPr>
                <w:spacing w:val="-2"/>
                <w:kern w:val="1"/>
                <w:sz w:val="20"/>
              </w:rPr>
            </w:pPr>
          </w:p>
        </w:tc>
        <w:tc>
          <w:tcPr>
            <w:tcW w:w="4495" w:type="dxa"/>
            <w:gridSpan w:val="6"/>
          </w:tcPr>
          <w:p w:rsidR="00716E97" w:rsidRDefault="00716E97" w:rsidP="00716E97">
            <w:pPr>
              <w:suppressAutoHyphens/>
              <w:spacing w:after="0"/>
              <w:jc w:val="center"/>
              <w:rPr>
                <w:spacing w:val="-2"/>
                <w:kern w:val="1"/>
                <w:sz w:val="20"/>
              </w:rPr>
            </w:pPr>
          </w:p>
        </w:tc>
      </w:tr>
      <w:tr w:rsidR="00716E97">
        <w:tc>
          <w:tcPr>
            <w:tcW w:w="1613" w:type="dxa"/>
            <w:gridSpan w:val="2"/>
          </w:tcPr>
          <w:p w:rsidR="00716E97" w:rsidRDefault="00716E97" w:rsidP="00716E97">
            <w:pPr>
              <w:suppressAutoHyphens/>
              <w:spacing w:after="0"/>
              <w:jc w:val="both"/>
              <w:rPr>
                <w:spacing w:val="-2"/>
                <w:kern w:val="1"/>
                <w:sz w:val="20"/>
              </w:rPr>
            </w:pPr>
          </w:p>
        </w:tc>
        <w:tc>
          <w:tcPr>
            <w:tcW w:w="802" w:type="dxa"/>
          </w:tcPr>
          <w:p w:rsidR="00716E97" w:rsidRDefault="00716E97" w:rsidP="00716E97">
            <w:pPr>
              <w:suppressAutoHyphens/>
              <w:spacing w:after="0"/>
              <w:jc w:val="center"/>
              <w:rPr>
                <w:spacing w:val="-2"/>
                <w:kern w:val="1"/>
                <w:sz w:val="20"/>
              </w:rPr>
            </w:pPr>
          </w:p>
        </w:tc>
        <w:tc>
          <w:tcPr>
            <w:tcW w:w="11545" w:type="dxa"/>
            <w:gridSpan w:val="15"/>
          </w:tcPr>
          <w:p w:rsidR="00716E97" w:rsidRDefault="00716E97" w:rsidP="00716E97">
            <w:pPr>
              <w:suppressAutoHyphens/>
              <w:spacing w:after="0"/>
              <w:jc w:val="center"/>
              <w:rPr>
                <w:spacing w:val="-2"/>
                <w:kern w:val="1"/>
                <w:sz w:val="20"/>
              </w:rPr>
            </w:pPr>
          </w:p>
        </w:tc>
      </w:tr>
      <w:tr w:rsidR="00716E97">
        <w:tc>
          <w:tcPr>
            <w:tcW w:w="1613" w:type="dxa"/>
            <w:gridSpan w:val="2"/>
          </w:tcPr>
          <w:p w:rsidR="00716E97" w:rsidRDefault="00716E97" w:rsidP="00716E97">
            <w:pPr>
              <w:suppressAutoHyphens/>
              <w:spacing w:after="0"/>
              <w:jc w:val="both"/>
              <w:rPr>
                <w:spacing w:val="-2"/>
                <w:kern w:val="1"/>
                <w:sz w:val="20"/>
              </w:rPr>
            </w:pPr>
          </w:p>
        </w:tc>
        <w:tc>
          <w:tcPr>
            <w:tcW w:w="802" w:type="dxa"/>
          </w:tcPr>
          <w:p w:rsidR="00716E97" w:rsidRDefault="00716E97" w:rsidP="00716E97">
            <w:pPr>
              <w:suppressAutoHyphens/>
              <w:spacing w:after="0"/>
              <w:jc w:val="center"/>
              <w:rPr>
                <w:spacing w:val="-2"/>
                <w:kern w:val="1"/>
                <w:sz w:val="20"/>
              </w:rPr>
            </w:pPr>
          </w:p>
        </w:tc>
        <w:tc>
          <w:tcPr>
            <w:tcW w:w="799" w:type="dxa"/>
            <w:tcBorders>
              <w:top w:val="single" w:sz="6" w:space="0" w:color="auto"/>
            </w:tcBorders>
          </w:tcPr>
          <w:p w:rsidR="00716E97" w:rsidRDefault="00716E97" w:rsidP="00716E97">
            <w:pPr>
              <w:suppressAutoHyphens/>
              <w:spacing w:after="0"/>
              <w:jc w:val="center"/>
              <w:rPr>
                <w:spacing w:val="-2"/>
                <w:kern w:val="1"/>
                <w:sz w:val="20"/>
              </w:rPr>
            </w:pPr>
          </w:p>
        </w:tc>
        <w:tc>
          <w:tcPr>
            <w:tcW w:w="796" w:type="dxa"/>
            <w:tcBorders>
              <w:top w:val="single" w:sz="6" w:space="0" w:color="auto"/>
            </w:tcBorders>
          </w:tcPr>
          <w:p w:rsidR="00716E97" w:rsidRDefault="00716E97" w:rsidP="00716E97">
            <w:pPr>
              <w:suppressAutoHyphens/>
              <w:spacing w:after="0"/>
              <w:jc w:val="center"/>
              <w:rPr>
                <w:spacing w:val="-2"/>
                <w:kern w:val="1"/>
                <w:sz w:val="20"/>
              </w:rPr>
            </w:pPr>
          </w:p>
        </w:tc>
        <w:tc>
          <w:tcPr>
            <w:tcW w:w="792" w:type="dxa"/>
            <w:tcBorders>
              <w:top w:val="single" w:sz="6" w:space="0" w:color="auto"/>
            </w:tcBorders>
          </w:tcPr>
          <w:p w:rsidR="00716E97" w:rsidRDefault="00716E97" w:rsidP="00716E97">
            <w:pPr>
              <w:suppressAutoHyphens/>
              <w:spacing w:after="0"/>
              <w:jc w:val="center"/>
              <w:rPr>
                <w:spacing w:val="-2"/>
                <w:kern w:val="1"/>
                <w:sz w:val="20"/>
              </w:rPr>
            </w:pPr>
          </w:p>
        </w:tc>
        <w:tc>
          <w:tcPr>
            <w:tcW w:w="790" w:type="dxa"/>
            <w:tcBorders>
              <w:top w:val="single" w:sz="6" w:space="0" w:color="auto"/>
            </w:tcBorders>
          </w:tcPr>
          <w:p w:rsidR="00716E97" w:rsidRDefault="00716E97" w:rsidP="00716E97">
            <w:pPr>
              <w:suppressAutoHyphens/>
              <w:spacing w:after="0"/>
              <w:jc w:val="center"/>
              <w:rPr>
                <w:spacing w:val="-2"/>
                <w:kern w:val="1"/>
                <w:sz w:val="20"/>
              </w:rPr>
            </w:pPr>
          </w:p>
        </w:tc>
        <w:tc>
          <w:tcPr>
            <w:tcW w:w="785" w:type="dxa"/>
            <w:tcBorders>
              <w:top w:val="single" w:sz="6" w:space="0" w:color="auto"/>
            </w:tcBorders>
          </w:tcPr>
          <w:p w:rsidR="00716E97" w:rsidRDefault="00716E97" w:rsidP="00716E97">
            <w:pPr>
              <w:suppressAutoHyphens/>
              <w:spacing w:after="0"/>
              <w:jc w:val="center"/>
              <w:rPr>
                <w:spacing w:val="-2"/>
                <w:kern w:val="1"/>
                <w:sz w:val="20"/>
              </w:rPr>
            </w:pPr>
          </w:p>
        </w:tc>
        <w:tc>
          <w:tcPr>
            <w:tcW w:w="779" w:type="dxa"/>
            <w:tcBorders>
              <w:top w:val="single" w:sz="6" w:space="0" w:color="auto"/>
            </w:tcBorders>
          </w:tcPr>
          <w:p w:rsidR="00716E97" w:rsidRDefault="00716E97" w:rsidP="00716E97">
            <w:pPr>
              <w:suppressAutoHyphens/>
              <w:spacing w:after="0"/>
              <w:jc w:val="center"/>
              <w:rPr>
                <w:spacing w:val="-2"/>
                <w:kern w:val="1"/>
                <w:sz w:val="20"/>
              </w:rPr>
            </w:pPr>
          </w:p>
        </w:tc>
        <w:tc>
          <w:tcPr>
            <w:tcW w:w="775" w:type="dxa"/>
            <w:tcBorders>
              <w:top w:val="single" w:sz="6" w:space="0" w:color="auto"/>
            </w:tcBorders>
          </w:tcPr>
          <w:p w:rsidR="00716E97" w:rsidRDefault="00716E97" w:rsidP="00716E97">
            <w:pPr>
              <w:suppressAutoHyphens/>
              <w:spacing w:after="0"/>
              <w:jc w:val="center"/>
              <w:rPr>
                <w:spacing w:val="-2"/>
                <w:kern w:val="1"/>
                <w:sz w:val="20"/>
              </w:rPr>
            </w:pPr>
          </w:p>
        </w:tc>
        <w:tc>
          <w:tcPr>
            <w:tcW w:w="770" w:type="dxa"/>
            <w:tcBorders>
              <w:top w:val="single" w:sz="6" w:space="0" w:color="auto"/>
            </w:tcBorders>
          </w:tcPr>
          <w:p w:rsidR="00716E97" w:rsidRDefault="00716E97" w:rsidP="00716E97">
            <w:pPr>
              <w:suppressAutoHyphens/>
              <w:spacing w:after="0"/>
              <w:jc w:val="center"/>
              <w:rPr>
                <w:spacing w:val="-2"/>
                <w:kern w:val="1"/>
                <w:sz w:val="20"/>
              </w:rPr>
            </w:pPr>
          </w:p>
        </w:tc>
        <w:tc>
          <w:tcPr>
            <w:tcW w:w="764" w:type="dxa"/>
            <w:tcBorders>
              <w:top w:val="single" w:sz="6" w:space="0" w:color="auto"/>
            </w:tcBorders>
          </w:tcPr>
          <w:p w:rsidR="00716E97" w:rsidRDefault="00716E97" w:rsidP="00716E97">
            <w:pPr>
              <w:suppressAutoHyphens/>
              <w:spacing w:after="0"/>
              <w:jc w:val="center"/>
              <w:rPr>
                <w:spacing w:val="-2"/>
                <w:kern w:val="1"/>
                <w:sz w:val="20"/>
              </w:rPr>
            </w:pPr>
          </w:p>
        </w:tc>
        <w:tc>
          <w:tcPr>
            <w:tcW w:w="760" w:type="dxa"/>
            <w:tcBorders>
              <w:top w:val="single" w:sz="6" w:space="0" w:color="auto"/>
            </w:tcBorders>
          </w:tcPr>
          <w:p w:rsidR="00716E97" w:rsidRDefault="00716E97" w:rsidP="00716E97">
            <w:pPr>
              <w:suppressAutoHyphens/>
              <w:spacing w:after="0"/>
              <w:jc w:val="center"/>
              <w:rPr>
                <w:spacing w:val="-2"/>
                <w:kern w:val="1"/>
                <w:sz w:val="20"/>
              </w:rPr>
            </w:pPr>
          </w:p>
        </w:tc>
        <w:tc>
          <w:tcPr>
            <w:tcW w:w="755" w:type="dxa"/>
            <w:tcBorders>
              <w:top w:val="single" w:sz="6" w:space="0" w:color="auto"/>
            </w:tcBorders>
          </w:tcPr>
          <w:p w:rsidR="00716E97" w:rsidRDefault="00716E97" w:rsidP="00716E97">
            <w:pPr>
              <w:suppressAutoHyphens/>
              <w:spacing w:after="0"/>
              <w:jc w:val="center"/>
              <w:rPr>
                <w:spacing w:val="-2"/>
                <w:kern w:val="1"/>
                <w:sz w:val="20"/>
              </w:rPr>
            </w:pPr>
          </w:p>
        </w:tc>
        <w:tc>
          <w:tcPr>
            <w:tcW w:w="749" w:type="dxa"/>
            <w:tcBorders>
              <w:top w:val="single" w:sz="6" w:space="0" w:color="auto"/>
            </w:tcBorders>
          </w:tcPr>
          <w:p w:rsidR="00716E97" w:rsidRDefault="00716E97" w:rsidP="00716E97">
            <w:pPr>
              <w:suppressAutoHyphens/>
              <w:spacing w:after="0"/>
              <w:jc w:val="center"/>
              <w:rPr>
                <w:spacing w:val="-2"/>
                <w:kern w:val="1"/>
                <w:sz w:val="20"/>
              </w:rPr>
            </w:pPr>
          </w:p>
        </w:tc>
        <w:tc>
          <w:tcPr>
            <w:tcW w:w="744" w:type="dxa"/>
            <w:tcBorders>
              <w:top w:val="single" w:sz="6" w:space="0" w:color="auto"/>
            </w:tcBorders>
          </w:tcPr>
          <w:p w:rsidR="00716E97" w:rsidRDefault="00716E97" w:rsidP="00716E97">
            <w:pPr>
              <w:suppressAutoHyphens/>
              <w:spacing w:after="0"/>
              <w:jc w:val="center"/>
              <w:rPr>
                <w:spacing w:val="-2"/>
                <w:kern w:val="1"/>
                <w:sz w:val="20"/>
              </w:rPr>
            </w:pPr>
          </w:p>
        </w:tc>
        <w:tc>
          <w:tcPr>
            <w:tcW w:w="737" w:type="dxa"/>
            <w:tcBorders>
              <w:top w:val="single" w:sz="6" w:space="0" w:color="auto"/>
            </w:tcBorders>
          </w:tcPr>
          <w:p w:rsidR="00716E97" w:rsidRDefault="00716E97" w:rsidP="00716E97">
            <w:pPr>
              <w:suppressAutoHyphens/>
              <w:spacing w:after="0"/>
              <w:jc w:val="center"/>
              <w:rPr>
                <w:spacing w:val="-2"/>
                <w:kern w:val="1"/>
                <w:sz w:val="20"/>
              </w:rPr>
            </w:pPr>
          </w:p>
        </w:tc>
        <w:tc>
          <w:tcPr>
            <w:tcW w:w="750" w:type="dxa"/>
            <w:tcBorders>
              <w:top w:val="single" w:sz="6" w:space="0" w:color="auto"/>
            </w:tcBorders>
          </w:tcPr>
          <w:p w:rsidR="00716E97" w:rsidRDefault="00716E97" w:rsidP="00716E97">
            <w:pPr>
              <w:suppressAutoHyphens/>
              <w:spacing w:after="0"/>
              <w:jc w:val="center"/>
              <w:rPr>
                <w:spacing w:val="-2"/>
                <w:kern w:val="1"/>
                <w:sz w:val="20"/>
              </w:rPr>
            </w:pPr>
          </w:p>
        </w:tc>
      </w:tr>
      <w:tr w:rsidR="00716E97">
        <w:tc>
          <w:tcPr>
            <w:tcW w:w="1613" w:type="dxa"/>
            <w:gridSpan w:val="2"/>
          </w:tcPr>
          <w:p w:rsidR="00716E97" w:rsidRDefault="00716E97" w:rsidP="00716E97">
            <w:pPr>
              <w:suppressAutoHyphens/>
              <w:spacing w:after="0"/>
              <w:jc w:val="both"/>
              <w:rPr>
                <w:spacing w:val="-2"/>
                <w:kern w:val="1"/>
                <w:sz w:val="20"/>
              </w:rPr>
            </w:pPr>
          </w:p>
        </w:tc>
        <w:tc>
          <w:tcPr>
            <w:tcW w:w="802" w:type="dxa"/>
          </w:tcPr>
          <w:p w:rsidR="00716E97" w:rsidRDefault="00716E97" w:rsidP="00716E97">
            <w:pPr>
              <w:suppressAutoHyphens/>
              <w:spacing w:after="0"/>
              <w:jc w:val="right"/>
              <w:rPr>
                <w:spacing w:val="-2"/>
                <w:kern w:val="1"/>
                <w:sz w:val="20"/>
              </w:rPr>
            </w:pPr>
            <w:r>
              <w:rPr>
                <w:spacing w:val="-3"/>
                <w:kern w:val="1"/>
              </w:rPr>
              <w:t>†</w:t>
            </w:r>
          </w:p>
        </w:tc>
        <w:tc>
          <w:tcPr>
            <w:tcW w:w="799" w:type="dxa"/>
            <w:tcBorders>
              <w:top w:val="single" w:sz="6" w:space="0" w:color="auto"/>
              <w:left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Cerium</w:t>
            </w:r>
          </w:p>
          <w:p w:rsidR="00716E97" w:rsidRDefault="00716E97" w:rsidP="00716E97">
            <w:pPr>
              <w:suppressAutoHyphens/>
              <w:spacing w:after="0"/>
              <w:jc w:val="center"/>
              <w:rPr>
                <w:spacing w:val="-2"/>
                <w:kern w:val="1"/>
                <w:sz w:val="20"/>
              </w:rPr>
            </w:pPr>
            <w:r>
              <w:rPr>
                <w:spacing w:val="-1"/>
                <w:kern w:val="1"/>
                <w:sz w:val="12"/>
              </w:rPr>
              <w:t>58</w:t>
            </w:r>
          </w:p>
          <w:p w:rsidR="00716E97" w:rsidRDefault="00716E97" w:rsidP="00716E97">
            <w:pPr>
              <w:suppressAutoHyphens/>
              <w:spacing w:after="0"/>
              <w:jc w:val="center"/>
              <w:rPr>
                <w:spacing w:val="-2"/>
                <w:kern w:val="1"/>
                <w:sz w:val="20"/>
              </w:rPr>
            </w:pPr>
            <w:r>
              <w:rPr>
                <w:b/>
                <w:spacing w:val="-3"/>
                <w:kern w:val="1"/>
              </w:rPr>
              <w:t>Ce</w:t>
            </w:r>
          </w:p>
          <w:p w:rsidR="00716E97" w:rsidRDefault="00716E97" w:rsidP="00716E97">
            <w:pPr>
              <w:suppressAutoHyphens/>
              <w:spacing w:after="0"/>
              <w:jc w:val="center"/>
              <w:rPr>
                <w:spacing w:val="-2"/>
                <w:kern w:val="1"/>
                <w:sz w:val="20"/>
              </w:rPr>
            </w:pPr>
            <w:r>
              <w:rPr>
                <w:spacing w:val="-1"/>
                <w:kern w:val="1"/>
                <w:sz w:val="12"/>
              </w:rPr>
              <w:t>140.1</w:t>
            </w:r>
          </w:p>
        </w:tc>
        <w:tc>
          <w:tcPr>
            <w:tcW w:w="796" w:type="dxa"/>
            <w:tcBorders>
              <w:top w:val="single" w:sz="6" w:space="0" w:color="auto"/>
            </w:tcBorders>
          </w:tcPr>
          <w:p w:rsidR="00716E97" w:rsidRDefault="00716E97" w:rsidP="00716E97">
            <w:pPr>
              <w:suppressAutoHyphens/>
              <w:spacing w:after="0"/>
              <w:jc w:val="center"/>
              <w:rPr>
                <w:spacing w:val="-2"/>
                <w:kern w:val="1"/>
                <w:sz w:val="20"/>
              </w:rPr>
            </w:pPr>
            <w:r>
              <w:rPr>
                <w:spacing w:val="-1"/>
                <w:kern w:val="1"/>
                <w:sz w:val="12"/>
              </w:rPr>
              <w:t>Praseodymium</w:t>
            </w:r>
          </w:p>
          <w:p w:rsidR="00716E97" w:rsidRDefault="00716E97" w:rsidP="00716E97">
            <w:pPr>
              <w:suppressAutoHyphens/>
              <w:spacing w:after="0"/>
              <w:jc w:val="center"/>
              <w:rPr>
                <w:spacing w:val="-2"/>
                <w:kern w:val="1"/>
                <w:sz w:val="20"/>
              </w:rPr>
            </w:pPr>
            <w:r>
              <w:rPr>
                <w:spacing w:val="-1"/>
                <w:kern w:val="1"/>
                <w:sz w:val="12"/>
              </w:rPr>
              <w:t>59</w:t>
            </w:r>
          </w:p>
          <w:p w:rsidR="00716E97" w:rsidRDefault="00716E97" w:rsidP="00716E97">
            <w:pPr>
              <w:suppressAutoHyphens/>
              <w:spacing w:after="0"/>
              <w:jc w:val="center"/>
              <w:rPr>
                <w:spacing w:val="-2"/>
                <w:kern w:val="1"/>
                <w:sz w:val="20"/>
              </w:rPr>
            </w:pPr>
            <w:proofErr w:type="spellStart"/>
            <w:r>
              <w:rPr>
                <w:b/>
                <w:spacing w:val="-3"/>
                <w:kern w:val="1"/>
              </w:rPr>
              <w:t>Pr</w:t>
            </w:r>
            <w:proofErr w:type="spellEnd"/>
          </w:p>
          <w:p w:rsidR="00716E97" w:rsidRDefault="00716E97" w:rsidP="00716E97">
            <w:pPr>
              <w:suppressAutoHyphens/>
              <w:spacing w:after="0"/>
              <w:jc w:val="center"/>
              <w:rPr>
                <w:spacing w:val="-2"/>
                <w:kern w:val="1"/>
                <w:sz w:val="20"/>
              </w:rPr>
            </w:pPr>
            <w:r>
              <w:rPr>
                <w:spacing w:val="-1"/>
                <w:kern w:val="1"/>
                <w:sz w:val="12"/>
              </w:rPr>
              <w:t>140.9</w:t>
            </w:r>
          </w:p>
        </w:tc>
        <w:tc>
          <w:tcPr>
            <w:tcW w:w="792"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Neodymium</w:t>
            </w:r>
          </w:p>
          <w:p w:rsidR="00716E97" w:rsidRDefault="00716E97" w:rsidP="00716E97">
            <w:pPr>
              <w:suppressAutoHyphens/>
              <w:spacing w:after="0"/>
              <w:jc w:val="center"/>
              <w:rPr>
                <w:spacing w:val="-2"/>
                <w:kern w:val="1"/>
                <w:sz w:val="20"/>
              </w:rPr>
            </w:pPr>
            <w:r>
              <w:rPr>
                <w:spacing w:val="-1"/>
                <w:kern w:val="1"/>
                <w:sz w:val="12"/>
              </w:rPr>
              <w:t>60</w:t>
            </w:r>
          </w:p>
          <w:p w:rsidR="00716E97" w:rsidRDefault="00716E97" w:rsidP="00716E97">
            <w:pPr>
              <w:suppressAutoHyphens/>
              <w:spacing w:after="0"/>
              <w:jc w:val="center"/>
              <w:rPr>
                <w:spacing w:val="-2"/>
                <w:kern w:val="1"/>
                <w:sz w:val="20"/>
              </w:rPr>
            </w:pPr>
            <w:proofErr w:type="spellStart"/>
            <w:r>
              <w:rPr>
                <w:b/>
                <w:spacing w:val="-3"/>
                <w:kern w:val="1"/>
              </w:rPr>
              <w:t>Nd</w:t>
            </w:r>
            <w:proofErr w:type="spellEnd"/>
          </w:p>
          <w:p w:rsidR="00716E97" w:rsidRDefault="00716E97" w:rsidP="00716E97">
            <w:pPr>
              <w:suppressAutoHyphens/>
              <w:spacing w:after="0"/>
              <w:jc w:val="center"/>
              <w:rPr>
                <w:spacing w:val="-2"/>
                <w:kern w:val="1"/>
                <w:sz w:val="20"/>
              </w:rPr>
            </w:pPr>
            <w:r>
              <w:rPr>
                <w:spacing w:val="-1"/>
                <w:kern w:val="1"/>
                <w:sz w:val="12"/>
              </w:rPr>
              <w:t>144.2</w:t>
            </w:r>
          </w:p>
        </w:tc>
        <w:tc>
          <w:tcPr>
            <w:tcW w:w="79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Promethium</w:t>
            </w:r>
          </w:p>
          <w:p w:rsidR="00716E97" w:rsidRDefault="00716E97" w:rsidP="00716E97">
            <w:pPr>
              <w:suppressAutoHyphens/>
              <w:spacing w:after="0"/>
              <w:jc w:val="center"/>
              <w:rPr>
                <w:spacing w:val="-2"/>
                <w:kern w:val="1"/>
                <w:sz w:val="20"/>
              </w:rPr>
            </w:pPr>
            <w:r>
              <w:rPr>
                <w:spacing w:val="-1"/>
                <w:kern w:val="1"/>
                <w:sz w:val="12"/>
              </w:rPr>
              <w:t>61</w:t>
            </w:r>
          </w:p>
          <w:p w:rsidR="00716E97" w:rsidRDefault="00716E97" w:rsidP="00716E97">
            <w:pPr>
              <w:suppressAutoHyphens/>
              <w:spacing w:after="0"/>
              <w:jc w:val="center"/>
              <w:rPr>
                <w:spacing w:val="-2"/>
                <w:kern w:val="1"/>
                <w:sz w:val="20"/>
              </w:rPr>
            </w:pPr>
            <w:r>
              <w:rPr>
                <w:b/>
                <w:spacing w:val="-3"/>
                <w:kern w:val="1"/>
              </w:rPr>
              <w:t>Pm</w:t>
            </w:r>
          </w:p>
          <w:p w:rsidR="00716E97" w:rsidRDefault="00716E97" w:rsidP="00716E97">
            <w:pPr>
              <w:suppressAutoHyphens/>
              <w:spacing w:after="0"/>
              <w:jc w:val="center"/>
              <w:rPr>
                <w:spacing w:val="-2"/>
                <w:kern w:val="1"/>
                <w:sz w:val="20"/>
              </w:rPr>
            </w:pPr>
            <w:r>
              <w:rPr>
                <w:spacing w:val="-1"/>
                <w:kern w:val="1"/>
                <w:sz w:val="12"/>
              </w:rPr>
              <w:t>(145)</w:t>
            </w:r>
          </w:p>
        </w:tc>
        <w:tc>
          <w:tcPr>
            <w:tcW w:w="78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Samarium</w:t>
            </w:r>
          </w:p>
          <w:p w:rsidR="00716E97" w:rsidRDefault="00716E97" w:rsidP="00716E97">
            <w:pPr>
              <w:suppressAutoHyphens/>
              <w:spacing w:after="0"/>
              <w:jc w:val="center"/>
              <w:rPr>
                <w:spacing w:val="-2"/>
                <w:kern w:val="1"/>
                <w:sz w:val="20"/>
              </w:rPr>
            </w:pPr>
            <w:r>
              <w:rPr>
                <w:spacing w:val="-1"/>
                <w:kern w:val="1"/>
                <w:sz w:val="12"/>
              </w:rPr>
              <w:t>62</w:t>
            </w:r>
          </w:p>
          <w:p w:rsidR="00716E97" w:rsidRDefault="00716E97" w:rsidP="00716E97">
            <w:pPr>
              <w:suppressAutoHyphens/>
              <w:spacing w:after="0"/>
              <w:jc w:val="center"/>
              <w:rPr>
                <w:spacing w:val="-2"/>
                <w:kern w:val="1"/>
                <w:sz w:val="20"/>
              </w:rPr>
            </w:pPr>
            <w:r>
              <w:rPr>
                <w:b/>
                <w:spacing w:val="-3"/>
                <w:kern w:val="1"/>
              </w:rPr>
              <w:t>Sm</w:t>
            </w:r>
          </w:p>
          <w:p w:rsidR="00716E97" w:rsidRDefault="00716E97" w:rsidP="00716E97">
            <w:pPr>
              <w:suppressAutoHyphens/>
              <w:spacing w:after="0"/>
              <w:jc w:val="center"/>
              <w:rPr>
                <w:spacing w:val="-2"/>
                <w:kern w:val="1"/>
                <w:sz w:val="20"/>
              </w:rPr>
            </w:pPr>
            <w:r>
              <w:rPr>
                <w:spacing w:val="-1"/>
                <w:kern w:val="1"/>
                <w:sz w:val="12"/>
              </w:rPr>
              <w:t>150.4</w:t>
            </w:r>
          </w:p>
        </w:tc>
        <w:tc>
          <w:tcPr>
            <w:tcW w:w="77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Europium</w:t>
            </w:r>
          </w:p>
          <w:p w:rsidR="00716E97" w:rsidRDefault="00716E97" w:rsidP="00716E97">
            <w:pPr>
              <w:suppressAutoHyphens/>
              <w:spacing w:after="0"/>
              <w:jc w:val="center"/>
              <w:rPr>
                <w:spacing w:val="-2"/>
                <w:kern w:val="1"/>
                <w:sz w:val="20"/>
              </w:rPr>
            </w:pPr>
            <w:r>
              <w:rPr>
                <w:spacing w:val="-1"/>
                <w:kern w:val="1"/>
                <w:sz w:val="12"/>
              </w:rPr>
              <w:t>63</w:t>
            </w:r>
          </w:p>
          <w:p w:rsidR="00716E97" w:rsidRDefault="00716E97" w:rsidP="00716E97">
            <w:pPr>
              <w:suppressAutoHyphens/>
              <w:spacing w:after="0"/>
              <w:jc w:val="center"/>
              <w:rPr>
                <w:spacing w:val="-2"/>
                <w:kern w:val="1"/>
                <w:sz w:val="20"/>
              </w:rPr>
            </w:pPr>
            <w:proofErr w:type="spellStart"/>
            <w:r>
              <w:rPr>
                <w:b/>
                <w:spacing w:val="-3"/>
                <w:kern w:val="1"/>
              </w:rPr>
              <w:t>Eu</w:t>
            </w:r>
            <w:proofErr w:type="spellEnd"/>
          </w:p>
          <w:p w:rsidR="00716E97" w:rsidRDefault="00716E97" w:rsidP="00716E97">
            <w:pPr>
              <w:suppressAutoHyphens/>
              <w:spacing w:after="0"/>
              <w:jc w:val="center"/>
              <w:rPr>
                <w:spacing w:val="-2"/>
                <w:kern w:val="1"/>
                <w:sz w:val="20"/>
              </w:rPr>
            </w:pPr>
            <w:r>
              <w:rPr>
                <w:spacing w:val="-1"/>
                <w:kern w:val="1"/>
                <w:sz w:val="12"/>
              </w:rPr>
              <w:t>152.0</w:t>
            </w:r>
          </w:p>
        </w:tc>
        <w:tc>
          <w:tcPr>
            <w:tcW w:w="77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Gadolinium</w:t>
            </w:r>
          </w:p>
          <w:p w:rsidR="00716E97" w:rsidRDefault="00716E97" w:rsidP="00716E97">
            <w:pPr>
              <w:suppressAutoHyphens/>
              <w:spacing w:after="0"/>
              <w:jc w:val="center"/>
              <w:rPr>
                <w:spacing w:val="-2"/>
                <w:kern w:val="1"/>
                <w:sz w:val="20"/>
              </w:rPr>
            </w:pPr>
            <w:r>
              <w:rPr>
                <w:spacing w:val="-1"/>
                <w:kern w:val="1"/>
                <w:sz w:val="12"/>
              </w:rPr>
              <w:t>64</w:t>
            </w:r>
          </w:p>
          <w:p w:rsidR="00716E97" w:rsidRDefault="00716E97" w:rsidP="00716E97">
            <w:pPr>
              <w:suppressAutoHyphens/>
              <w:spacing w:after="0"/>
              <w:jc w:val="center"/>
              <w:rPr>
                <w:spacing w:val="-2"/>
                <w:kern w:val="1"/>
                <w:sz w:val="20"/>
              </w:rPr>
            </w:pPr>
            <w:proofErr w:type="spellStart"/>
            <w:r>
              <w:rPr>
                <w:b/>
                <w:spacing w:val="-3"/>
                <w:kern w:val="1"/>
              </w:rPr>
              <w:t>Gd</w:t>
            </w:r>
            <w:proofErr w:type="spellEnd"/>
          </w:p>
          <w:p w:rsidR="00716E97" w:rsidRDefault="00716E97" w:rsidP="00716E97">
            <w:pPr>
              <w:suppressAutoHyphens/>
              <w:spacing w:after="0"/>
              <w:jc w:val="center"/>
              <w:rPr>
                <w:spacing w:val="-2"/>
                <w:kern w:val="1"/>
                <w:sz w:val="20"/>
              </w:rPr>
            </w:pPr>
            <w:r>
              <w:rPr>
                <w:spacing w:val="-1"/>
                <w:kern w:val="1"/>
                <w:sz w:val="12"/>
              </w:rPr>
              <w:t>157.3</w:t>
            </w:r>
          </w:p>
        </w:tc>
        <w:tc>
          <w:tcPr>
            <w:tcW w:w="77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Terbium</w:t>
            </w:r>
          </w:p>
          <w:p w:rsidR="00716E97" w:rsidRDefault="00716E97" w:rsidP="00716E97">
            <w:pPr>
              <w:suppressAutoHyphens/>
              <w:spacing w:after="0"/>
              <w:jc w:val="center"/>
              <w:rPr>
                <w:spacing w:val="-2"/>
                <w:kern w:val="1"/>
                <w:sz w:val="20"/>
              </w:rPr>
            </w:pPr>
            <w:r>
              <w:rPr>
                <w:spacing w:val="-1"/>
                <w:kern w:val="1"/>
                <w:sz w:val="12"/>
              </w:rPr>
              <w:t>65</w:t>
            </w:r>
          </w:p>
          <w:p w:rsidR="00716E97" w:rsidRDefault="00716E97" w:rsidP="00716E97">
            <w:pPr>
              <w:suppressAutoHyphens/>
              <w:spacing w:after="0"/>
              <w:jc w:val="center"/>
              <w:rPr>
                <w:spacing w:val="-2"/>
                <w:kern w:val="1"/>
                <w:sz w:val="20"/>
              </w:rPr>
            </w:pPr>
            <w:r>
              <w:rPr>
                <w:b/>
                <w:spacing w:val="-3"/>
                <w:kern w:val="1"/>
              </w:rPr>
              <w:t>Tb</w:t>
            </w:r>
          </w:p>
          <w:p w:rsidR="00716E97" w:rsidRDefault="00716E97" w:rsidP="00716E97">
            <w:pPr>
              <w:suppressAutoHyphens/>
              <w:spacing w:after="0"/>
              <w:jc w:val="center"/>
              <w:rPr>
                <w:spacing w:val="-2"/>
                <w:kern w:val="1"/>
                <w:sz w:val="20"/>
              </w:rPr>
            </w:pPr>
            <w:r>
              <w:rPr>
                <w:spacing w:val="-1"/>
                <w:kern w:val="1"/>
                <w:sz w:val="12"/>
              </w:rPr>
              <w:t>158.9</w:t>
            </w:r>
          </w:p>
        </w:tc>
        <w:tc>
          <w:tcPr>
            <w:tcW w:w="76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Dysprosium</w:t>
            </w:r>
          </w:p>
          <w:p w:rsidR="00716E97" w:rsidRDefault="00716E97" w:rsidP="00716E97">
            <w:pPr>
              <w:suppressAutoHyphens/>
              <w:spacing w:after="0"/>
              <w:jc w:val="center"/>
              <w:rPr>
                <w:spacing w:val="-2"/>
                <w:kern w:val="1"/>
                <w:sz w:val="20"/>
              </w:rPr>
            </w:pPr>
            <w:r>
              <w:rPr>
                <w:spacing w:val="-1"/>
                <w:kern w:val="1"/>
                <w:sz w:val="12"/>
              </w:rPr>
              <w:t>66</w:t>
            </w:r>
          </w:p>
          <w:p w:rsidR="00716E97" w:rsidRDefault="00716E97" w:rsidP="00716E97">
            <w:pPr>
              <w:suppressAutoHyphens/>
              <w:spacing w:after="0"/>
              <w:jc w:val="center"/>
              <w:rPr>
                <w:spacing w:val="-2"/>
                <w:kern w:val="1"/>
                <w:sz w:val="20"/>
              </w:rPr>
            </w:pPr>
            <w:proofErr w:type="spellStart"/>
            <w:r>
              <w:rPr>
                <w:b/>
                <w:spacing w:val="-3"/>
                <w:kern w:val="1"/>
              </w:rPr>
              <w:t>Dy</w:t>
            </w:r>
            <w:proofErr w:type="spellEnd"/>
          </w:p>
          <w:p w:rsidR="00716E97" w:rsidRDefault="00716E97" w:rsidP="00716E97">
            <w:pPr>
              <w:suppressAutoHyphens/>
              <w:spacing w:after="0"/>
              <w:jc w:val="center"/>
              <w:rPr>
                <w:spacing w:val="-2"/>
                <w:kern w:val="1"/>
                <w:sz w:val="20"/>
              </w:rPr>
            </w:pPr>
            <w:r>
              <w:rPr>
                <w:spacing w:val="-1"/>
                <w:kern w:val="1"/>
                <w:sz w:val="12"/>
              </w:rPr>
              <w:t>162.5</w:t>
            </w:r>
          </w:p>
        </w:tc>
        <w:tc>
          <w:tcPr>
            <w:tcW w:w="760"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Holmium</w:t>
            </w:r>
          </w:p>
          <w:p w:rsidR="00716E97" w:rsidRDefault="00716E97" w:rsidP="00716E97">
            <w:pPr>
              <w:suppressAutoHyphens/>
              <w:spacing w:after="0"/>
              <w:jc w:val="center"/>
              <w:rPr>
                <w:spacing w:val="-2"/>
                <w:kern w:val="1"/>
                <w:sz w:val="20"/>
              </w:rPr>
            </w:pPr>
            <w:r>
              <w:rPr>
                <w:spacing w:val="-1"/>
                <w:kern w:val="1"/>
                <w:sz w:val="12"/>
              </w:rPr>
              <w:t>67</w:t>
            </w:r>
          </w:p>
          <w:p w:rsidR="00716E97" w:rsidRDefault="00716E97" w:rsidP="00716E97">
            <w:pPr>
              <w:suppressAutoHyphens/>
              <w:spacing w:after="0"/>
              <w:jc w:val="center"/>
              <w:rPr>
                <w:spacing w:val="-2"/>
                <w:kern w:val="1"/>
                <w:sz w:val="20"/>
              </w:rPr>
            </w:pPr>
            <w:proofErr w:type="spellStart"/>
            <w:r>
              <w:rPr>
                <w:b/>
                <w:spacing w:val="-3"/>
                <w:kern w:val="1"/>
              </w:rPr>
              <w:t>Ho</w:t>
            </w:r>
            <w:proofErr w:type="spellEnd"/>
          </w:p>
          <w:p w:rsidR="00716E97" w:rsidRDefault="00716E97" w:rsidP="00716E97">
            <w:pPr>
              <w:suppressAutoHyphens/>
              <w:spacing w:after="0"/>
              <w:jc w:val="center"/>
              <w:rPr>
                <w:spacing w:val="-2"/>
                <w:kern w:val="1"/>
                <w:sz w:val="20"/>
              </w:rPr>
            </w:pPr>
            <w:r>
              <w:rPr>
                <w:spacing w:val="-1"/>
                <w:kern w:val="1"/>
                <w:sz w:val="12"/>
              </w:rPr>
              <w:t>164.9</w:t>
            </w:r>
          </w:p>
        </w:tc>
        <w:tc>
          <w:tcPr>
            <w:tcW w:w="755"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Erbium</w:t>
            </w:r>
          </w:p>
          <w:p w:rsidR="00716E97" w:rsidRDefault="00716E97" w:rsidP="00716E97">
            <w:pPr>
              <w:suppressAutoHyphens/>
              <w:spacing w:after="0"/>
              <w:jc w:val="center"/>
              <w:rPr>
                <w:spacing w:val="-2"/>
                <w:kern w:val="1"/>
                <w:sz w:val="20"/>
              </w:rPr>
            </w:pPr>
            <w:r>
              <w:rPr>
                <w:spacing w:val="-1"/>
                <w:kern w:val="1"/>
                <w:sz w:val="12"/>
              </w:rPr>
              <w:t>68</w:t>
            </w:r>
          </w:p>
          <w:p w:rsidR="00716E97" w:rsidRDefault="00716E97" w:rsidP="00716E97">
            <w:pPr>
              <w:suppressAutoHyphens/>
              <w:spacing w:after="0"/>
              <w:jc w:val="center"/>
              <w:rPr>
                <w:spacing w:val="-2"/>
                <w:kern w:val="1"/>
                <w:sz w:val="20"/>
              </w:rPr>
            </w:pPr>
            <w:proofErr w:type="spellStart"/>
            <w:r>
              <w:rPr>
                <w:b/>
                <w:spacing w:val="-3"/>
                <w:kern w:val="1"/>
              </w:rPr>
              <w:t>Er</w:t>
            </w:r>
            <w:proofErr w:type="spellEnd"/>
          </w:p>
          <w:p w:rsidR="00716E97" w:rsidRDefault="00716E97" w:rsidP="00716E97">
            <w:pPr>
              <w:suppressAutoHyphens/>
              <w:spacing w:after="0"/>
              <w:jc w:val="center"/>
              <w:rPr>
                <w:spacing w:val="-2"/>
                <w:kern w:val="1"/>
                <w:sz w:val="20"/>
              </w:rPr>
            </w:pPr>
            <w:r>
              <w:rPr>
                <w:spacing w:val="-1"/>
                <w:kern w:val="1"/>
                <w:sz w:val="12"/>
              </w:rPr>
              <w:t>167.3</w:t>
            </w:r>
          </w:p>
        </w:tc>
        <w:tc>
          <w:tcPr>
            <w:tcW w:w="749"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Thulium</w:t>
            </w:r>
          </w:p>
          <w:p w:rsidR="00716E97" w:rsidRDefault="00716E97" w:rsidP="00716E97">
            <w:pPr>
              <w:suppressAutoHyphens/>
              <w:spacing w:after="0"/>
              <w:jc w:val="center"/>
              <w:rPr>
                <w:spacing w:val="-2"/>
                <w:kern w:val="1"/>
                <w:sz w:val="20"/>
              </w:rPr>
            </w:pPr>
            <w:r>
              <w:rPr>
                <w:spacing w:val="-1"/>
                <w:kern w:val="1"/>
                <w:sz w:val="12"/>
              </w:rPr>
              <w:t>69</w:t>
            </w:r>
          </w:p>
          <w:p w:rsidR="00716E97" w:rsidRDefault="00716E97" w:rsidP="00716E97">
            <w:pPr>
              <w:suppressAutoHyphens/>
              <w:spacing w:after="0"/>
              <w:jc w:val="center"/>
              <w:rPr>
                <w:spacing w:val="-2"/>
                <w:kern w:val="1"/>
                <w:sz w:val="20"/>
              </w:rPr>
            </w:pPr>
            <w:r>
              <w:rPr>
                <w:b/>
                <w:spacing w:val="-3"/>
                <w:kern w:val="1"/>
              </w:rPr>
              <w:t>Tm</w:t>
            </w:r>
          </w:p>
          <w:p w:rsidR="00716E97" w:rsidRDefault="00716E97" w:rsidP="00716E97">
            <w:pPr>
              <w:suppressAutoHyphens/>
              <w:spacing w:after="0"/>
              <w:jc w:val="center"/>
              <w:rPr>
                <w:spacing w:val="-2"/>
                <w:kern w:val="1"/>
                <w:sz w:val="20"/>
              </w:rPr>
            </w:pPr>
            <w:r>
              <w:rPr>
                <w:spacing w:val="-1"/>
                <w:kern w:val="1"/>
                <w:sz w:val="12"/>
              </w:rPr>
              <w:t>168.9</w:t>
            </w:r>
          </w:p>
        </w:tc>
        <w:tc>
          <w:tcPr>
            <w:tcW w:w="744"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Ytterbium</w:t>
            </w:r>
          </w:p>
          <w:p w:rsidR="00716E97" w:rsidRDefault="00716E97" w:rsidP="00716E97">
            <w:pPr>
              <w:suppressAutoHyphens/>
              <w:spacing w:after="0"/>
              <w:jc w:val="center"/>
              <w:rPr>
                <w:spacing w:val="-2"/>
                <w:kern w:val="1"/>
                <w:sz w:val="20"/>
              </w:rPr>
            </w:pPr>
            <w:r>
              <w:rPr>
                <w:spacing w:val="-1"/>
                <w:kern w:val="1"/>
                <w:sz w:val="12"/>
              </w:rPr>
              <w:t>70</w:t>
            </w:r>
          </w:p>
          <w:p w:rsidR="00716E97" w:rsidRDefault="00716E97" w:rsidP="00716E97">
            <w:pPr>
              <w:suppressAutoHyphens/>
              <w:spacing w:after="0"/>
              <w:jc w:val="center"/>
              <w:rPr>
                <w:spacing w:val="-2"/>
                <w:kern w:val="1"/>
                <w:sz w:val="20"/>
              </w:rPr>
            </w:pPr>
            <w:proofErr w:type="spellStart"/>
            <w:r>
              <w:rPr>
                <w:b/>
                <w:spacing w:val="-3"/>
                <w:kern w:val="1"/>
              </w:rPr>
              <w:t>Yb</w:t>
            </w:r>
            <w:proofErr w:type="spellEnd"/>
          </w:p>
          <w:p w:rsidR="00716E97" w:rsidRDefault="00716E97" w:rsidP="00716E97">
            <w:pPr>
              <w:suppressAutoHyphens/>
              <w:spacing w:after="0"/>
              <w:jc w:val="center"/>
              <w:rPr>
                <w:spacing w:val="-2"/>
                <w:kern w:val="1"/>
                <w:sz w:val="20"/>
              </w:rPr>
            </w:pPr>
            <w:r>
              <w:rPr>
                <w:spacing w:val="-1"/>
                <w:kern w:val="1"/>
                <w:sz w:val="12"/>
              </w:rPr>
              <w:t>173.0</w:t>
            </w:r>
          </w:p>
        </w:tc>
        <w:tc>
          <w:tcPr>
            <w:tcW w:w="737" w:type="dxa"/>
            <w:tcBorders>
              <w:top w:val="single" w:sz="6" w:space="0" w:color="auto"/>
              <w:left w:val="single" w:sz="6" w:space="0" w:color="auto"/>
            </w:tcBorders>
          </w:tcPr>
          <w:p w:rsidR="00716E97" w:rsidRDefault="00716E97" w:rsidP="00716E97">
            <w:pPr>
              <w:suppressAutoHyphens/>
              <w:spacing w:after="0"/>
              <w:jc w:val="center"/>
              <w:rPr>
                <w:spacing w:val="-1"/>
                <w:kern w:val="1"/>
                <w:sz w:val="12"/>
              </w:rPr>
            </w:pPr>
            <w:r>
              <w:rPr>
                <w:spacing w:val="-1"/>
                <w:kern w:val="1"/>
                <w:sz w:val="12"/>
              </w:rPr>
              <w:t>Lutetium</w:t>
            </w:r>
          </w:p>
          <w:p w:rsidR="00716E97" w:rsidRDefault="00716E97" w:rsidP="00716E97">
            <w:pPr>
              <w:suppressAutoHyphens/>
              <w:spacing w:after="0"/>
              <w:jc w:val="center"/>
              <w:rPr>
                <w:spacing w:val="-2"/>
                <w:kern w:val="1"/>
                <w:sz w:val="20"/>
              </w:rPr>
            </w:pPr>
            <w:r>
              <w:rPr>
                <w:spacing w:val="-1"/>
                <w:kern w:val="1"/>
                <w:sz w:val="12"/>
              </w:rPr>
              <w:t>71</w:t>
            </w:r>
          </w:p>
          <w:p w:rsidR="00716E97" w:rsidRDefault="00716E97" w:rsidP="00716E97">
            <w:pPr>
              <w:suppressAutoHyphens/>
              <w:spacing w:after="0"/>
              <w:jc w:val="center"/>
              <w:rPr>
                <w:spacing w:val="-2"/>
                <w:kern w:val="1"/>
                <w:sz w:val="20"/>
              </w:rPr>
            </w:pPr>
            <w:r>
              <w:rPr>
                <w:b/>
                <w:spacing w:val="-3"/>
                <w:kern w:val="1"/>
              </w:rPr>
              <w:t>Lu</w:t>
            </w:r>
          </w:p>
          <w:p w:rsidR="00716E97" w:rsidRDefault="00716E97" w:rsidP="00716E97">
            <w:pPr>
              <w:suppressAutoHyphens/>
              <w:spacing w:after="0"/>
              <w:jc w:val="center"/>
              <w:rPr>
                <w:spacing w:val="-2"/>
                <w:kern w:val="1"/>
                <w:sz w:val="20"/>
              </w:rPr>
            </w:pPr>
            <w:r>
              <w:rPr>
                <w:spacing w:val="-1"/>
                <w:kern w:val="1"/>
                <w:sz w:val="12"/>
              </w:rPr>
              <w:t>175.0</w:t>
            </w:r>
          </w:p>
        </w:tc>
        <w:tc>
          <w:tcPr>
            <w:tcW w:w="750" w:type="dxa"/>
            <w:tcBorders>
              <w:left w:val="single" w:sz="6" w:space="0" w:color="auto"/>
            </w:tcBorders>
          </w:tcPr>
          <w:p w:rsidR="00716E97" w:rsidRDefault="00716E97" w:rsidP="00716E97">
            <w:pPr>
              <w:suppressAutoHyphens/>
              <w:spacing w:after="0"/>
              <w:jc w:val="center"/>
              <w:rPr>
                <w:spacing w:val="-2"/>
                <w:kern w:val="1"/>
                <w:sz w:val="20"/>
              </w:rPr>
            </w:pPr>
          </w:p>
        </w:tc>
      </w:tr>
      <w:tr w:rsidR="00716E97">
        <w:tc>
          <w:tcPr>
            <w:tcW w:w="1613" w:type="dxa"/>
            <w:gridSpan w:val="2"/>
          </w:tcPr>
          <w:p w:rsidR="00716E97" w:rsidRDefault="00716E97" w:rsidP="00716E97">
            <w:pPr>
              <w:suppressAutoHyphens/>
              <w:spacing w:after="0"/>
              <w:jc w:val="both"/>
              <w:rPr>
                <w:spacing w:val="-2"/>
                <w:kern w:val="1"/>
                <w:sz w:val="20"/>
              </w:rPr>
            </w:pPr>
          </w:p>
        </w:tc>
        <w:tc>
          <w:tcPr>
            <w:tcW w:w="802" w:type="dxa"/>
          </w:tcPr>
          <w:p w:rsidR="00716E97" w:rsidRDefault="00716E97" w:rsidP="00716E97">
            <w:pPr>
              <w:suppressAutoHyphens/>
              <w:spacing w:after="0"/>
              <w:jc w:val="right"/>
              <w:rPr>
                <w:spacing w:val="-2"/>
                <w:kern w:val="1"/>
                <w:sz w:val="20"/>
              </w:rPr>
            </w:pPr>
            <w:r>
              <w:rPr>
                <w:spacing w:val="-3"/>
                <w:kern w:val="1"/>
              </w:rPr>
              <w:t>‡</w:t>
            </w:r>
          </w:p>
        </w:tc>
        <w:tc>
          <w:tcPr>
            <w:tcW w:w="799" w:type="dxa"/>
            <w:tcBorders>
              <w:top w:val="single" w:sz="6" w:space="0" w:color="auto"/>
              <w:left w:val="single" w:sz="6" w:space="0" w:color="auto"/>
              <w:bottom w:val="single" w:sz="6" w:space="0" w:color="auto"/>
              <w:right w:val="single" w:sz="6" w:space="0" w:color="auto"/>
            </w:tcBorders>
          </w:tcPr>
          <w:p w:rsidR="00716E97" w:rsidRDefault="00716E97" w:rsidP="00716E97">
            <w:pPr>
              <w:suppressAutoHyphens/>
              <w:spacing w:after="0"/>
              <w:jc w:val="center"/>
              <w:rPr>
                <w:spacing w:val="-1"/>
                <w:kern w:val="1"/>
                <w:sz w:val="12"/>
              </w:rPr>
            </w:pPr>
            <w:r>
              <w:rPr>
                <w:spacing w:val="-1"/>
                <w:kern w:val="1"/>
                <w:sz w:val="12"/>
              </w:rPr>
              <w:t>Thorium</w:t>
            </w:r>
          </w:p>
          <w:p w:rsidR="00716E97" w:rsidRDefault="00716E97" w:rsidP="00716E97">
            <w:pPr>
              <w:suppressAutoHyphens/>
              <w:spacing w:after="0"/>
              <w:jc w:val="center"/>
              <w:rPr>
                <w:spacing w:val="-2"/>
                <w:kern w:val="1"/>
                <w:sz w:val="20"/>
              </w:rPr>
            </w:pPr>
            <w:r>
              <w:rPr>
                <w:spacing w:val="-1"/>
                <w:kern w:val="1"/>
                <w:sz w:val="12"/>
              </w:rPr>
              <w:t>90</w:t>
            </w:r>
          </w:p>
          <w:p w:rsidR="00716E97" w:rsidRDefault="00716E97" w:rsidP="00716E97">
            <w:pPr>
              <w:suppressAutoHyphens/>
              <w:spacing w:after="0"/>
              <w:jc w:val="center"/>
              <w:rPr>
                <w:spacing w:val="-2"/>
                <w:kern w:val="1"/>
                <w:sz w:val="20"/>
              </w:rPr>
            </w:pPr>
            <w:proofErr w:type="spellStart"/>
            <w:r>
              <w:rPr>
                <w:b/>
                <w:spacing w:val="-3"/>
                <w:kern w:val="1"/>
              </w:rPr>
              <w:t>Th</w:t>
            </w:r>
            <w:proofErr w:type="spellEnd"/>
          </w:p>
          <w:p w:rsidR="00716E97" w:rsidRDefault="00716E97" w:rsidP="00716E97">
            <w:pPr>
              <w:suppressAutoHyphens/>
              <w:spacing w:after="0"/>
              <w:jc w:val="center"/>
              <w:rPr>
                <w:spacing w:val="-2"/>
                <w:kern w:val="1"/>
                <w:sz w:val="20"/>
              </w:rPr>
            </w:pPr>
            <w:r>
              <w:rPr>
                <w:spacing w:val="-1"/>
                <w:kern w:val="1"/>
                <w:sz w:val="12"/>
              </w:rPr>
              <w:t>232.0</w:t>
            </w:r>
          </w:p>
        </w:tc>
        <w:tc>
          <w:tcPr>
            <w:tcW w:w="796" w:type="dxa"/>
            <w:tcBorders>
              <w:top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Protactinium</w:t>
            </w:r>
          </w:p>
          <w:p w:rsidR="00716E97" w:rsidRDefault="00716E97" w:rsidP="00716E97">
            <w:pPr>
              <w:suppressAutoHyphens/>
              <w:spacing w:after="0"/>
              <w:jc w:val="center"/>
              <w:rPr>
                <w:spacing w:val="-2"/>
                <w:kern w:val="1"/>
                <w:sz w:val="20"/>
              </w:rPr>
            </w:pPr>
            <w:r>
              <w:rPr>
                <w:spacing w:val="-1"/>
                <w:kern w:val="1"/>
                <w:sz w:val="12"/>
              </w:rPr>
              <w:t>91</w:t>
            </w:r>
          </w:p>
          <w:p w:rsidR="00716E97" w:rsidRDefault="00716E97" w:rsidP="00716E97">
            <w:pPr>
              <w:suppressAutoHyphens/>
              <w:spacing w:after="0"/>
              <w:jc w:val="center"/>
              <w:rPr>
                <w:spacing w:val="-2"/>
                <w:kern w:val="1"/>
                <w:sz w:val="20"/>
              </w:rPr>
            </w:pPr>
            <w:r>
              <w:rPr>
                <w:b/>
                <w:spacing w:val="-3"/>
                <w:kern w:val="1"/>
              </w:rPr>
              <w:t>Pa</w:t>
            </w:r>
          </w:p>
          <w:p w:rsidR="00716E97" w:rsidRDefault="00716E97" w:rsidP="00716E97">
            <w:pPr>
              <w:suppressAutoHyphens/>
              <w:spacing w:after="0"/>
              <w:jc w:val="center"/>
              <w:rPr>
                <w:spacing w:val="-2"/>
                <w:kern w:val="1"/>
                <w:sz w:val="20"/>
              </w:rPr>
            </w:pPr>
            <w:r>
              <w:rPr>
                <w:spacing w:val="-1"/>
                <w:kern w:val="1"/>
                <w:sz w:val="12"/>
              </w:rPr>
              <w:t>231.0</w:t>
            </w:r>
          </w:p>
        </w:tc>
        <w:tc>
          <w:tcPr>
            <w:tcW w:w="792"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Uranium</w:t>
            </w:r>
          </w:p>
          <w:p w:rsidR="00716E97" w:rsidRDefault="00716E97" w:rsidP="00716E97">
            <w:pPr>
              <w:suppressAutoHyphens/>
              <w:spacing w:after="0"/>
              <w:jc w:val="center"/>
              <w:rPr>
                <w:spacing w:val="-2"/>
                <w:kern w:val="1"/>
                <w:sz w:val="20"/>
              </w:rPr>
            </w:pPr>
            <w:r>
              <w:rPr>
                <w:spacing w:val="-1"/>
                <w:kern w:val="1"/>
                <w:sz w:val="12"/>
              </w:rPr>
              <w:t>92</w:t>
            </w:r>
          </w:p>
          <w:p w:rsidR="00716E97" w:rsidRDefault="00716E97" w:rsidP="00716E97">
            <w:pPr>
              <w:suppressAutoHyphens/>
              <w:spacing w:after="0"/>
              <w:jc w:val="center"/>
              <w:rPr>
                <w:spacing w:val="-2"/>
                <w:kern w:val="1"/>
                <w:sz w:val="20"/>
              </w:rPr>
            </w:pPr>
            <w:r>
              <w:rPr>
                <w:b/>
                <w:spacing w:val="-3"/>
                <w:kern w:val="1"/>
              </w:rPr>
              <w:t>U</w:t>
            </w:r>
          </w:p>
          <w:p w:rsidR="00716E97" w:rsidRDefault="00716E97" w:rsidP="00716E97">
            <w:pPr>
              <w:suppressAutoHyphens/>
              <w:spacing w:after="0"/>
              <w:jc w:val="center"/>
              <w:rPr>
                <w:spacing w:val="-2"/>
                <w:kern w:val="1"/>
                <w:sz w:val="20"/>
              </w:rPr>
            </w:pPr>
            <w:r>
              <w:rPr>
                <w:spacing w:val="-1"/>
                <w:kern w:val="1"/>
                <w:sz w:val="12"/>
              </w:rPr>
              <w:t>238.0</w:t>
            </w:r>
          </w:p>
        </w:tc>
        <w:tc>
          <w:tcPr>
            <w:tcW w:w="79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Neptunium</w:t>
            </w:r>
          </w:p>
          <w:p w:rsidR="00716E97" w:rsidRDefault="00716E97" w:rsidP="00716E97">
            <w:pPr>
              <w:suppressAutoHyphens/>
              <w:spacing w:after="0"/>
              <w:jc w:val="center"/>
              <w:rPr>
                <w:spacing w:val="-2"/>
                <w:kern w:val="1"/>
                <w:sz w:val="20"/>
              </w:rPr>
            </w:pPr>
            <w:r>
              <w:rPr>
                <w:spacing w:val="-1"/>
                <w:kern w:val="1"/>
                <w:sz w:val="12"/>
              </w:rPr>
              <w:t>93</w:t>
            </w:r>
          </w:p>
          <w:p w:rsidR="00716E97" w:rsidRDefault="00716E97" w:rsidP="00716E97">
            <w:pPr>
              <w:suppressAutoHyphens/>
              <w:spacing w:after="0"/>
              <w:jc w:val="center"/>
              <w:rPr>
                <w:spacing w:val="-2"/>
                <w:kern w:val="1"/>
                <w:sz w:val="20"/>
              </w:rPr>
            </w:pPr>
            <w:r>
              <w:rPr>
                <w:b/>
                <w:spacing w:val="-3"/>
                <w:kern w:val="1"/>
              </w:rPr>
              <w:t>Np</w:t>
            </w:r>
          </w:p>
          <w:p w:rsidR="00716E97" w:rsidRDefault="00716E97" w:rsidP="00716E97">
            <w:pPr>
              <w:suppressAutoHyphens/>
              <w:spacing w:after="0"/>
              <w:jc w:val="center"/>
              <w:rPr>
                <w:spacing w:val="-2"/>
                <w:kern w:val="1"/>
                <w:sz w:val="20"/>
              </w:rPr>
            </w:pPr>
            <w:r>
              <w:rPr>
                <w:spacing w:val="-1"/>
                <w:kern w:val="1"/>
                <w:sz w:val="12"/>
              </w:rPr>
              <w:t>237.0</w:t>
            </w:r>
          </w:p>
        </w:tc>
        <w:tc>
          <w:tcPr>
            <w:tcW w:w="78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Plutonium</w:t>
            </w:r>
          </w:p>
          <w:p w:rsidR="00716E97" w:rsidRDefault="00716E97" w:rsidP="00716E97">
            <w:pPr>
              <w:suppressAutoHyphens/>
              <w:spacing w:after="0"/>
              <w:jc w:val="center"/>
              <w:rPr>
                <w:spacing w:val="-2"/>
                <w:kern w:val="1"/>
                <w:sz w:val="20"/>
              </w:rPr>
            </w:pPr>
            <w:r>
              <w:rPr>
                <w:spacing w:val="-1"/>
                <w:kern w:val="1"/>
                <w:sz w:val="12"/>
              </w:rPr>
              <w:t>94</w:t>
            </w:r>
          </w:p>
          <w:p w:rsidR="00716E97" w:rsidRDefault="00716E97" w:rsidP="00716E97">
            <w:pPr>
              <w:suppressAutoHyphens/>
              <w:spacing w:after="0"/>
              <w:jc w:val="center"/>
              <w:rPr>
                <w:spacing w:val="-2"/>
                <w:kern w:val="1"/>
                <w:sz w:val="20"/>
              </w:rPr>
            </w:pPr>
            <w:r>
              <w:rPr>
                <w:b/>
                <w:spacing w:val="-3"/>
                <w:kern w:val="1"/>
              </w:rPr>
              <w:t>Pu</w:t>
            </w:r>
          </w:p>
          <w:p w:rsidR="00716E97" w:rsidRDefault="00716E97" w:rsidP="00716E97">
            <w:pPr>
              <w:suppressAutoHyphens/>
              <w:spacing w:after="0"/>
              <w:jc w:val="center"/>
              <w:rPr>
                <w:spacing w:val="-2"/>
                <w:kern w:val="1"/>
                <w:sz w:val="20"/>
              </w:rPr>
            </w:pPr>
            <w:r>
              <w:rPr>
                <w:spacing w:val="-1"/>
                <w:kern w:val="1"/>
                <w:sz w:val="12"/>
              </w:rPr>
              <w:t>(244)</w:t>
            </w:r>
          </w:p>
        </w:tc>
        <w:tc>
          <w:tcPr>
            <w:tcW w:w="779"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Americium</w:t>
            </w:r>
          </w:p>
          <w:p w:rsidR="00716E97" w:rsidRDefault="00716E97" w:rsidP="00716E97">
            <w:pPr>
              <w:suppressAutoHyphens/>
              <w:spacing w:after="0"/>
              <w:jc w:val="center"/>
              <w:rPr>
                <w:spacing w:val="-2"/>
                <w:kern w:val="1"/>
                <w:sz w:val="20"/>
              </w:rPr>
            </w:pPr>
            <w:r>
              <w:rPr>
                <w:spacing w:val="-1"/>
                <w:kern w:val="1"/>
                <w:sz w:val="12"/>
              </w:rPr>
              <w:t>95</w:t>
            </w:r>
          </w:p>
          <w:p w:rsidR="00716E97" w:rsidRDefault="00716E97" w:rsidP="00716E97">
            <w:pPr>
              <w:suppressAutoHyphens/>
              <w:spacing w:after="0"/>
              <w:jc w:val="center"/>
              <w:rPr>
                <w:spacing w:val="-2"/>
                <w:kern w:val="1"/>
                <w:sz w:val="20"/>
              </w:rPr>
            </w:pPr>
            <w:r>
              <w:rPr>
                <w:b/>
                <w:spacing w:val="-3"/>
                <w:kern w:val="1"/>
              </w:rPr>
              <w:t>Am</w:t>
            </w:r>
          </w:p>
          <w:p w:rsidR="00716E97" w:rsidRDefault="00716E97" w:rsidP="00716E97">
            <w:pPr>
              <w:suppressAutoHyphens/>
              <w:spacing w:after="0"/>
              <w:jc w:val="center"/>
              <w:rPr>
                <w:spacing w:val="-2"/>
                <w:kern w:val="1"/>
                <w:sz w:val="20"/>
              </w:rPr>
            </w:pPr>
            <w:r>
              <w:rPr>
                <w:spacing w:val="-1"/>
                <w:kern w:val="1"/>
                <w:sz w:val="12"/>
              </w:rPr>
              <w:t>(243)</w:t>
            </w:r>
          </w:p>
        </w:tc>
        <w:tc>
          <w:tcPr>
            <w:tcW w:w="77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Curium</w:t>
            </w:r>
          </w:p>
          <w:p w:rsidR="00716E97" w:rsidRDefault="00716E97" w:rsidP="00716E97">
            <w:pPr>
              <w:suppressAutoHyphens/>
              <w:spacing w:after="0"/>
              <w:jc w:val="center"/>
              <w:rPr>
                <w:spacing w:val="-2"/>
                <w:kern w:val="1"/>
                <w:sz w:val="20"/>
              </w:rPr>
            </w:pPr>
            <w:r>
              <w:rPr>
                <w:spacing w:val="-1"/>
                <w:kern w:val="1"/>
                <w:sz w:val="12"/>
              </w:rPr>
              <w:t>96</w:t>
            </w:r>
          </w:p>
          <w:p w:rsidR="00716E97" w:rsidRDefault="00716E97" w:rsidP="00716E97">
            <w:pPr>
              <w:suppressAutoHyphens/>
              <w:spacing w:after="0"/>
              <w:jc w:val="center"/>
              <w:rPr>
                <w:spacing w:val="-2"/>
                <w:kern w:val="1"/>
                <w:sz w:val="20"/>
              </w:rPr>
            </w:pPr>
            <w:r>
              <w:rPr>
                <w:b/>
                <w:spacing w:val="-3"/>
                <w:kern w:val="1"/>
              </w:rPr>
              <w:t>Cm</w:t>
            </w:r>
          </w:p>
          <w:p w:rsidR="00716E97" w:rsidRDefault="00716E97" w:rsidP="00716E97">
            <w:pPr>
              <w:suppressAutoHyphens/>
              <w:spacing w:after="0"/>
              <w:jc w:val="center"/>
              <w:rPr>
                <w:spacing w:val="-2"/>
                <w:kern w:val="1"/>
                <w:sz w:val="20"/>
              </w:rPr>
            </w:pPr>
            <w:r>
              <w:rPr>
                <w:spacing w:val="-1"/>
                <w:kern w:val="1"/>
                <w:sz w:val="12"/>
              </w:rPr>
              <w:t>(247)</w:t>
            </w:r>
          </w:p>
        </w:tc>
        <w:tc>
          <w:tcPr>
            <w:tcW w:w="77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Berkelium</w:t>
            </w:r>
          </w:p>
          <w:p w:rsidR="00716E97" w:rsidRDefault="00716E97" w:rsidP="00716E97">
            <w:pPr>
              <w:suppressAutoHyphens/>
              <w:spacing w:after="0"/>
              <w:jc w:val="center"/>
              <w:rPr>
                <w:spacing w:val="-2"/>
                <w:kern w:val="1"/>
                <w:sz w:val="20"/>
              </w:rPr>
            </w:pPr>
            <w:r>
              <w:rPr>
                <w:spacing w:val="-1"/>
                <w:kern w:val="1"/>
                <w:sz w:val="12"/>
              </w:rPr>
              <w:t>97</w:t>
            </w:r>
          </w:p>
          <w:p w:rsidR="00716E97" w:rsidRDefault="00716E97" w:rsidP="00716E97">
            <w:pPr>
              <w:suppressAutoHyphens/>
              <w:spacing w:after="0"/>
              <w:jc w:val="center"/>
              <w:rPr>
                <w:spacing w:val="-2"/>
                <w:kern w:val="1"/>
                <w:sz w:val="20"/>
              </w:rPr>
            </w:pPr>
            <w:r>
              <w:rPr>
                <w:b/>
                <w:spacing w:val="-3"/>
                <w:kern w:val="1"/>
              </w:rPr>
              <w:t>Bk</w:t>
            </w:r>
          </w:p>
          <w:p w:rsidR="00716E97" w:rsidRDefault="00716E97" w:rsidP="00716E97">
            <w:pPr>
              <w:suppressAutoHyphens/>
              <w:spacing w:after="0"/>
              <w:jc w:val="center"/>
              <w:rPr>
                <w:spacing w:val="-2"/>
                <w:kern w:val="1"/>
                <w:sz w:val="20"/>
              </w:rPr>
            </w:pPr>
            <w:r>
              <w:rPr>
                <w:spacing w:val="-1"/>
                <w:kern w:val="1"/>
                <w:sz w:val="12"/>
              </w:rPr>
              <w:t>(247)</w:t>
            </w:r>
          </w:p>
        </w:tc>
        <w:tc>
          <w:tcPr>
            <w:tcW w:w="764"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Californium</w:t>
            </w:r>
          </w:p>
          <w:p w:rsidR="00716E97" w:rsidRDefault="00716E97" w:rsidP="00716E97">
            <w:pPr>
              <w:suppressAutoHyphens/>
              <w:spacing w:after="0"/>
              <w:jc w:val="center"/>
              <w:rPr>
                <w:spacing w:val="-2"/>
                <w:kern w:val="1"/>
                <w:sz w:val="20"/>
              </w:rPr>
            </w:pPr>
            <w:r>
              <w:rPr>
                <w:spacing w:val="-1"/>
                <w:kern w:val="1"/>
                <w:sz w:val="12"/>
              </w:rPr>
              <w:t>98</w:t>
            </w:r>
          </w:p>
          <w:p w:rsidR="00716E97" w:rsidRDefault="00716E97" w:rsidP="00716E97">
            <w:pPr>
              <w:suppressAutoHyphens/>
              <w:spacing w:after="0"/>
              <w:jc w:val="center"/>
              <w:rPr>
                <w:spacing w:val="-2"/>
                <w:kern w:val="1"/>
                <w:sz w:val="20"/>
              </w:rPr>
            </w:pPr>
            <w:proofErr w:type="spellStart"/>
            <w:r>
              <w:rPr>
                <w:b/>
                <w:spacing w:val="-3"/>
                <w:kern w:val="1"/>
              </w:rPr>
              <w:t>Cf</w:t>
            </w:r>
            <w:proofErr w:type="spellEnd"/>
          </w:p>
          <w:p w:rsidR="00716E97" w:rsidRDefault="00716E97" w:rsidP="00716E97">
            <w:pPr>
              <w:suppressAutoHyphens/>
              <w:spacing w:after="0"/>
              <w:jc w:val="center"/>
              <w:rPr>
                <w:spacing w:val="-2"/>
                <w:kern w:val="1"/>
                <w:sz w:val="20"/>
              </w:rPr>
            </w:pPr>
            <w:r>
              <w:rPr>
                <w:spacing w:val="-1"/>
                <w:kern w:val="1"/>
                <w:sz w:val="12"/>
              </w:rPr>
              <w:t>(251)</w:t>
            </w:r>
          </w:p>
        </w:tc>
        <w:tc>
          <w:tcPr>
            <w:tcW w:w="760"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Einsteinium</w:t>
            </w:r>
          </w:p>
          <w:p w:rsidR="00716E97" w:rsidRDefault="00716E97" w:rsidP="00716E97">
            <w:pPr>
              <w:suppressAutoHyphens/>
              <w:spacing w:after="0"/>
              <w:jc w:val="center"/>
              <w:rPr>
                <w:spacing w:val="-2"/>
                <w:kern w:val="1"/>
                <w:sz w:val="20"/>
              </w:rPr>
            </w:pPr>
            <w:r>
              <w:rPr>
                <w:spacing w:val="-1"/>
                <w:kern w:val="1"/>
                <w:sz w:val="12"/>
              </w:rPr>
              <w:t>99</w:t>
            </w:r>
          </w:p>
          <w:p w:rsidR="00716E97" w:rsidRDefault="00716E97" w:rsidP="00716E97">
            <w:pPr>
              <w:suppressAutoHyphens/>
              <w:spacing w:after="0"/>
              <w:jc w:val="center"/>
              <w:rPr>
                <w:spacing w:val="-2"/>
                <w:kern w:val="1"/>
                <w:sz w:val="20"/>
              </w:rPr>
            </w:pPr>
            <w:proofErr w:type="spellStart"/>
            <w:r>
              <w:rPr>
                <w:b/>
                <w:spacing w:val="-3"/>
                <w:kern w:val="1"/>
              </w:rPr>
              <w:t>Es</w:t>
            </w:r>
            <w:proofErr w:type="spellEnd"/>
          </w:p>
          <w:p w:rsidR="00716E97" w:rsidRDefault="00716E97" w:rsidP="00716E97">
            <w:pPr>
              <w:suppressAutoHyphens/>
              <w:spacing w:after="0"/>
              <w:jc w:val="center"/>
              <w:rPr>
                <w:spacing w:val="-2"/>
                <w:kern w:val="1"/>
                <w:sz w:val="20"/>
              </w:rPr>
            </w:pPr>
            <w:r>
              <w:rPr>
                <w:spacing w:val="-1"/>
                <w:kern w:val="1"/>
                <w:sz w:val="12"/>
              </w:rPr>
              <w:t>(252)</w:t>
            </w:r>
          </w:p>
        </w:tc>
        <w:tc>
          <w:tcPr>
            <w:tcW w:w="755"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Fermium</w:t>
            </w:r>
          </w:p>
          <w:p w:rsidR="00716E97" w:rsidRDefault="00716E97" w:rsidP="00716E97">
            <w:pPr>
              <w:suppressAutoHyphens/>
              <w:spacing w:after="0"/>
              <w:jc w:val="center"/>
              <w:rPr>
                <w:spacing w:val="-2"/>
                <w:kern w:val="1"/>
                <w:sz w:val="20"/>
              </w:rPr>
            </w:pPr>
            <w:r>
              <w:rPr>
                <w:spacing w:val="-1"/>
                <w:kern w:val="1"/>
                <w:sz w:val="12"/>
              </w:rPr>
              <w:t>100</w:t>
            </w:r>
          </w:p>
          <w:p w:rsidR="00716E97" w:rsidRDefault="00716E97" w:rsidP="00716E97">
            <w:pPr>
              <w:suppressAutoHyphens/>
              <w:spacing w:after="0"/>
              <w:jc w:val="center"/>
              <w:rPr>
                <w:spacing w:val="-2"/>
                <w:kern w:val="1"/>
                <w:sz w:val="20"/>
              </w:rPr>
            </w:pPr>
            <w:proofErr w:type="spellStart"/>
            <w:r>
              <w:rPr>
                <w:b/>
                <w:spacing w:val="-3"/>
                <w:kern w:val="1"/>
              </w:rPr>
              <w:t>Fm</w:t>
            </w:r>
            <w:proofErr w:type="spellEnd"/>
          </w:p>
          <w:p w:rsidR="00716E97" w:rsidRDefault="00716E97" w:rsidP="00716E97">
            <w:pPr>
              <w:suppressAutoHyphens/>
              <w:spacing w:after="0"/>
              <w:jc w:val="center"/>
              <w:rPr>
                <w:spacing w:val="-2"/>
                <w:kern w:val="1"/>
                <w:sz w:val="20"/>
              </w:rPr>
            </w:pPr>
            <w:r>
              <w:rPr>
                <w:spacing w:val="-1"/>
                <w:kern w:val="1"/>
                <w:sz w:val="12"/>
              </w:rPr>
              <w:t>(257)</w:t>
            </w:r>
          </w:p>
        </w:tc>
        <w:tc>
          <w:tcPr>
            <w:tcW w:w="749"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2"/>
                <w:kern w:val="1"/>
                <w:sz w:val="20"/>
              </w:rPr>
            </w:pPr>
            <w:r>
              <w:rPr>
                <w:spacing w:val="-1"/>
                <w:kern w:val="1"/>
                <w:sz w:val="12"/>
              </w:rPr>
              <w:t>Mendelevium</w:t>
            </w:r>
          </w:p>
          <w:p w:rsidR="00716E97" w:rsidRDefault="00716E97" w:rsidP="00716E97">
            <w:pPr>
              <w:suppressAutoHyphens/>
              <w:spacing w:after="0"/>
              <w:jc w:val="center"/>
              <w:rPr>
                <w:spacing w:val="-2"/>
                <w:kern w:val="1"/>
                <w:sz w:val="20"/>
              </w:rPr>
            </w:pPr>
            <w:r>
              <w:rPr>
                <w:spacing w:val="-1"/>
                <w:kern w:val="1"/>
                <w:sz w:val="12"/>
              </w:rPr>
              <w:t>101</w:t>
            </w:r>
          </w:p>
          <w:p w:rsidR="00716E97" w:rsidRDefault="00716E97" w:rsidP="00716E97">
            <w:pPr>
              <w:suppressAutoHyphens/>
              <w:spacing w:after="0"/>
              <w:jc w:val="center"/>
              <w:rPr>
                <w:spacing w:val="-2"/>
                <w:kern w:val="1"/>
                <w:sz w:val="20"/>
              </w:rPr>
            </w:pPr>
            <w:proofErr w:type="spellStart"/>
            <w:r>
              <w:rPr>
                <w:b/>
                <w:spacing w:val="-3"/>
                <w:kern w:val="1"/>
              </w:rPr>
              <w:t>Md</w:t>
            </w:r>
            <w:proofErr w:type="spellEnd"/>
          </w:p>
          <w:p w:rsidR="00716E97" w:rsidRDefault="00716E97" w:rsidP="00716E97">
            <w:pPr>
              <w:suppressAutoHyphens/>
              <w:spacing w:after="0"/>
              <w:jc w:val="center"/>
              <w:rPr>
                <w:spacing w:val="-2"/>
                <w:kern w:val="1"/>
                <w:sz w:val="20"/>
              </w:rPr>
            </w:pPr>
            <w:r>
              <w:rPr>
                <w:spacing w:val="-1"/>
                <w:kern w:val="1"/>
                <w:sz w:val="12"/>
              </w:rPr>
              <w:t>(258)</w:t>
            </w:r>
          </w:p>
        </w:tc>
        <w:tc>
          <w:tcPr>
            <w:tcW w:w="744"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Nobelium</w:t>
            </w:r>
          </w:p>
          <w:p w:rsidR="00716E97" w:rsidRDefault="00716E97" w:rsidP="00716E97">
            <w:pPr>
              <w:suppressAutoHyphens/>
              <w:spacing w:after="0"/>
              <w:jc w:val="center"/>
              <w:rPr>
                <w:spacing w:val="-2"/>
                <w:kern w:val="1"/>
                <w:sz w:val="20"/>
              </w:rPr>
            </w:pPr>
            <w:r>
              <w:rPr>
                <w:spacing w:val="-1"/>
                <w:kern w:val="1"/>
                <w:sz w:val="12"/>
              </w:rPr>
              <w:t>102</w:t>
            </w:r>
          </w:p>
          <w:p w:rsidR="00716E97" w:rsidRDefault="00716E97" w:rsidP="00716E97">
            <w:pPr>
              <w:suppressAutoHyphens/>
              <w:spacing w:after="0"/>
              <w:jc w:val="center"/>
              <w:rPr>
                <w:spacing w:val="-2"/>
                <w:kern w:val="1"/>
                <w:sz w:val="20"/>
              </w:rPr>
            </w:pPr>
            <w:r>
              <w:rPr>
                <w:b/>
                <w:spacing w:val="-3"/>
                <w:kern w:val="1"/>
              </w:rPr>
              <w:t>No</w:t>
            </w:r>
          </w:p>
          <w:p w:rsidR="00716E97" w:rsidRDefault="00716E97" w:rsidP="00716E97">
            <w:pPr>
              <w:suppressAutoHyphens/>
              <w:spacing w:after="0"/>
              <w:jc w:val="center"/>
              <w:rPr>
                <w:spacing w:val="-2"/>
                <w:kern w:val="1"/>
                <w:sz w:val="20"/>
              </w:rPr>
            </w:pPr>
            <w:r>
              <w:rPr>
                <w:spacing w:val="-1"/>
                <w:kern w:val="1"/>
                <w:sz w:val="12"/>
              </w:rPr>
              <w:t>(259)</w:t>
            </w:r>
          </w:p>
        </w:tc>
        <w:tc>
          <w:tcPr>
            <w:tcW w:w="737" w:type="dxa"/>
            <w:tcBorders>
              <w:top w:val="single" w:sz="6" w:space="0" w:color="auto"/>
              <w:left w:val="single" w:sz="6" w:space="0" w:color="auto"/>
              <w:bottom w:val="single" w:sz="6" w:space="0" w:color="auto"/>
            </w:tcBorders>
          </w:tcPr>
          <w:p w:rsidR="00716E97" w:rsidRDefault="00716E97" w:rsidP="00716E97">
            <w:pPr>
              <w:suppressAutoHyphens/>
              <w:spacing w:after="0"/>
              <w:jc w:val="center"/>
              <w:rPr>
                <w:spacing w:val="-1"/>
                <w:kern w:val="1"/>
                <w:sz w:val="12"/>
              </w:rPr>
            </w:pPr>
            <w:r>
              <w:rPr>
                <w:spacing w:val="-1"/>
                <w:kern w:val="1"/>
                <w:sz w:val="12"/>
              </w:rPr>
              <w:t>Lawrencium</w:t>
            </w:r>
          </w:p>
          <w:p w:rsidR="00716E97" w:rsidRDefault="00716E97" w:rsidP="00716E97">
            <w:pPr>
              <w:suppressAutoHyphens/>
              <w:spacing w:after="0"/>
              <w:jc w:val="center"/>
              <w:rPr>
                <w:spacing w:val="-2"/>
                <w:kern w:val="1"/>
                <w:sz w:val="20"/>
              </w:rPr>
            </w:pPr>
            <w:r>
              <w:rPr>
                <w:spacing w:val="-1"/>
                <w:kern w:val="1"/>
                <w:sz w:val="12"/>
              </w:rPr>
              <w:t>103</w:t>
            </w:r>
          </w:p>
          <w:p w:rsidR="00716E97" w:rsidRDefault="00716E97" w:rsidP="00716E97">
            <w:pPr>
              <w:suppressAutoHyphens/>
              <w:spacing w:after="0"/>
              <w:jc w:val="center"/>
              <w:rPr>
                <w:spacing w:val="-2"/>
                <w:kern w:val="1"/>
                <w:sz w:val="20"/>
              </w:rPr>
            </w:pPr>
            <w:proofErr w:type="spellStart"/>
            <w:r>
              <w:rPr>
                <w:b/>
                <w:spacing w:val="-3"/>
                <w:kern w:val="1"/>
              </w:rPr>
              <w:t>Lr</w:t>
            </w:r>
            <w:proofErr w:type="spellEnd"/>
          </w:p>
          <w:p w:rsidR="00716E97" w:rsidRDefault="00716E97" w:rsidP="00716E97">
            <w:pPr>
              <w:suppressAutoHyphens/>
              <w:spacing w:after="0"/>
              <w:jc w:val="center"/>
              <w:rPr>
                <w:spacing w:val="-2"/>
                <w:kern w:val="1"/>
                <w:sz w:val="20"/>
              </w:rPr>
            </w:pPr>
            <w:r>
              <w:rPr>
                <w:spacing w:val="-1"/>
                <w:kern w:val="1"/>
                <w:sz w:val="12"/>
              </w:rPr>
              <w:t>(260)</w:t>
            </w:r>
          </w:p>
        </w:tc>
        <w:tc>
          <w:tcPr>
            <w:tcW w:w="750" w:type="dxa"/>
            <w:tcBorders>
              <w:left w:val="single" w:sz="6" w:space="0" w:color="auto"/>
            </w:tcBorders>
          </w:tcPr>
          <w:p w:rsidR="00716E97" w:rsidRDefault="00716E97" w:rsidP="00716E97">
            <w:pPr>
              <w:suppressAutoHyphens/>
              <w:spacing w:after="0"/>
              <w:jc w:val="center"/>
              <w:rPr>
                <w:spacing w:val="-2"/>
                <w:kern w:val="1"/>
                <w:sz w:val="20"/>
              </w:rPr>
            </w:pPr>
          </w:p>
        </w:tc>
      </w:tr>
    </w:tbl>
    <w:p w:rsidR="001A10F3" w:rsidRPr="00C23572" w:rsidRDefault="001A10F3" w:rsidP="008D259A">
      <w:pPr>
        <w:spacing w:after="0"/>
        <w:ind w:left="568" w:hanging="568"/>
        <w:rPr>
          <w:rFonts w:cs="Arial"/>
          <w:color w:val="000000"/>
          <w:szCs w:val="21"/>
          <w:lang w:val="en-US"/>
        </w:rPr>
      </w:pPr>
    </w:p>
    <w:sectPr w:rsidR="001A10F3" w:rsidRPr="00C23572" w:rsidSect="00716E97">
      <w:pgSz w:w="16838" w:h="11899" w:orient="landscape"/>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0C" w:rsidRDefault="00B3420C">
      <w:pPr>
        <w:spacing w:after="0"/>
      </w:pPr>
      <w:r>
        <w:separator/>
      </w:r>
    </w:p>
  </w:endnote>
  <w:endnote w:type="continuationSeparator" w:id="0">
    <w:p w:rsidR="00B3420C" w:rsidRDefault="00B34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0C" w:rsidRDefault="00B3420C">
      <w:pPr>
        <w:spacing w:after="0"/>
      </w:pPr>
      <w:r>
        <w:separator/>
      </w:r>
    </w:p>
  </w:footnote>
  <w:footnote w:type="continuationSeparator" w:id="0">
    <w:p w:rsidR="00B3420C" w:rsidRDefault="00B342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88" w:rsidRDefault="00556B88" w:rsidP="00706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B88" w:rsidRDefault="00556B88" w:rsidP="00706A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88" w:rsidRDefault="00556B88" w:rsidP="00706A8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88" w:rsidRDefault="00556B88" w:rsidP="00EF4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B88" w:rsidRDefault="00556B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88" w:rsidRDefault="00556B88" w:rsidP="00EF4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B9D">
      <w:rPr>
        <w:rStyle w:val="PageNumber"/>
        <w:noProof/>
      </w:rPr>
      <w:t>14</w:t>
    </w:r>
    <w:r>
      <w:rPr>
        <w:rStyle w:val="PageNumber"/>
      </w:rPr>
      <w:fldChar w:fldCharType="end"/>
    </w:r>
  </w:p>
  <w:p w:rsidR="00556B88" w:rsidRDefault="00556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BEE"/>
    <w:multiLevelType w:val="hybridMultilevel"/>
    <w:tmpl w:val="FE3290B0"/>
    <w:lvl w:ilvl="0" w:tplc="6336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002A"/>
    <w:multiLevelType w:val="hybridMultilevel"/>
    <w:tmpl w:val="5E821984"/>
    <w:lvl w:ilvl="0" w:tplc="2374F28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9107A7"/>
    <w:multiLevelType w:val="hybridMultilevel"/>
    <w:tmpl w:val="BF2C6B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D85E02"/>
    <w:multiLevelType w:val="hybridMultilevel"/>
    <w:tmpl w:val="12BAE6A4"/>
    <w:lvl w:ilvl="0" w:tplc="692C63E2">
      <w:start w:val="1"/>
      <w:numFmt w:val="lowerRoman"/>
      <w:lvlText w:val="(%1)"/>
      <w:lvlJc w:val="left"/>
      <w:pPr>
        <w:tabs>
          <w:tab w:val="num" w:pos="1080"/>
        </w:tabs>
        <w:ind w:left="1080" w:hanging="720"/>
      </w:pPr>
      <w:rPr>
        <w:rFonts w:hint="default"/>
      </w:rPr>
    </w:lvl>
    <w:lvl w:ilvl="1" w:tplc="4F420FB0">
      <w:start w:val="2"/>
      <w:numFmt w:val="lowerRoman"/>
      <w:lvlText w:val="%2)"/>
      <w:lvlJc w:val="left"/>
      <w:pPr>
        <w:tabs>
          <w:tab w:val="num" w:pos="1800"/>
        </w:tabs>
        <w:ind w:left="1800" w:hanging="720"/>
      </w:pPr>
      <w:rPr>
        <w:rFonts w:hint="default"/>
      </w:rPr>
    </w:lvl>
    <w:lvl w:ilvl="2" w:tplc="5C52A5C8">
      <w:start w:val="2"/>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7F5ED7"/>
    <w:multiLevelType w:val="hybridMultilevel"/>
    <w:tmpl w:val="0DE207E6"/>
    <w:lvl w:ilvl="0" w:tplc="0A9C59E4">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05C37"/>
    <w:multiLevelType w:val="hybridMultilevel"/>
    <w:tmpl w:val="9CF289EA"/>
    <w:lvl w:ilvl="0" w:tplc="36805788">
      <w:start w:val="1"/>
      <w:numFmt w:val="decimal"/>
      <w:lvlText w:val="%1."/>
      <w:lvlJc w:val="left"/>
      <w:pPr>
        <w:tabs>
          <w:tab w:val="num" w:pos="1080"/>
        </w:tabs>
        <w:ind w:left="1080" w:hanging="720"/>
      </w:pPr>
      <w:rPr>
        <w:rFonts w:ascii="Comic Sans MS" w:eastAsia="Times New Roman" w:hAnsi="Comic Sans M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B150F"/>
    <w:multiLevelType w:val="hybridMultilevel"/>
    <w:tmpl w:val="389E6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43A33"/>
    <w:multiLevelType w:val="hybridMultilevel"/>
    <w:tmpl w:val="FAB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75C93"/>
    <w:multiLevelType w:val="hybridMultilevel"/>
    <w:tmpl w:val="E5C8B7E0"/>
    <w:lvl w:ilvl="0" w:tplc="83782DFE">
      <w:start w:val="1"/>
      <w:numFmt w:val="lowerRoman"/>
      <w:lvlText w:val="%1)"/>
      <w:lvlJc w:val="righ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276915CC"/>
    <w:multiLevelType w:val="hybridMultilevel"/>
    <w:tmpl w:val="DBBC4276"/>
    <w:lvl w:ilvl="0" w:tplc="4992542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961252A"/>
    <w:multiLevelType w:val="hybridMultilevel"/>
    <w:tmpl w:val="0890E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D16DC"/>
    <w:multiLevelType w:val="hybridMultilevel"/>
    <w:tmpl w:val="48B22B96"/>
    <w:lvl w:ilvl="0" w:tplc="87B6CB9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2EE0039B"/>
    <w:multiLevelType w:val="hybridMultilevel"/>
    <w:tmpl w:val="02B2DEF2"/>
    <w:lvl w:ilvl="0" w:tplc="9A08C94C">
      <w:start w:val="1"/>
      <w:numFmt w:val="lowerLetter"/>
      <w:lvlText w:val="(%1)"/>
      <w:lvlJc w:val="left"/>
      <w:pPr>
        <w:ind w:left="920" w:hanging="5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82B72"/>
    <w:multiLevelType w:val="hybridMultilevel"/>
    <w:tmpl w:val="1D26A9EA"/>
    <w:lvl w:ilvl="0" w:tplc="738CDB9C">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3DB1DAF"/>
    <w:multiLevelType w:val="hybridMultilevel"/>
    <w:tmpl w:val="D99E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D6A3D"/>
    <w:multiLevelType w:val="hybridMultilevel"/>
    <w:tmpl w:val="FDEA848A"/>
    <w:lvl w:ilvl="0" w:tplc="D26CAF12">
      <w:start w:val="9"/>
      <w:numFmt w:val="lowerLetter"/>
      <w:lvlText w:val="(%1)"/>
      <w:lvlJc w:val="left"/>
      <w:pPr>
        <w:tabs>
          <w:tab w:val="num" w:pos="720"/>
        </w:tabs>
        <w:ind w:left="720" w:hanging="360"/>
      </w:pPr>
      <w:rPr>
        <w:rFonts w:hint="default"/>
      </w:rPr>
    </w:lvl>
    <w:lvl w:ilvl="1" w:tplc="0DCA47DA">
      <w:start w:val="2"/>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98429B6"/>
    <w:multiLevelType w:val="hybridMultilevel"/>
    <w:tmpl w:val="A7FABBF8"/>
    <w:lvl w:ilvl="0" w:tplc="14090001">
      <w:start w:val="1"/>
      <w:numFmt w:val="bullet"/>
      <w:lvlText w:val=""/>
      <w:lvlJc w:val="left"/>
      <w:pPr>
        <w:tabs>
          <w:tab w:val="num" w:pos="2160"/>
        </w:tabs>
        <w:ind w:left="216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Arial"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Arial"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Arial"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7">
    <w:nsid w:val="3B143016"/>
    <w:multiLevelType w:val="hybridMultilevel"/>
    <w:tmpl w:val="AE9AD644"/>
    <w:lvl w:ilvl="0" w:tplc="9CB20818">
      <w:start w:val="1"/>
      <w:numFmt w:val="lowerLetter"/>
      <w:lvlText w:val="%1)"/>
      <w:lvlJc w:val="left"/>
      <w:pPr>
        <w:ind w:left="644" w:hanging="360"/>
      </w:pPr>
      <w:rPr>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B2074C3"/>
    <w:multiLevelType w:val="hybridMultilevel"/>
    <w:tmpl w:val="6B38E2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F6C4ED3"/>
    <w:multiLevelType w:val="hybridMultilevel"/>
    <w:tmpl w:val="CA00DB26"/>
    <w:lvl w:ilvl="0" w:tplc="24540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434EB"/>
    <w:multiLevelType w:val="hybridMultilevel"/>
    <w:tmpl w:val="B6C41F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D14430E"/>
    <w:multiLevelType w:val="hybridMultilevel"/>
    <w:tmpl w:val="1CAC6376"/>
    <w:lvl w:ilvl="0" w:tplc="25EC4F84">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A845395"/>
    <w:multiLevelType w:val="hybridMultilevel"/>
    <w:tmpl w:val="B6740854"/>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3">
    <w:nsid w:val="5C1D7BF6"/>
    <w:multiLevelType w:val="hybridMultilevel"/>
    <w:tmpl w:val="4E244CBC"/>
    <w:lvl w:ilvl="0" w:tplc="CF5A3CF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642812ED"/>
    <w:multiLevelType w:val="hybridMultilevel"/>
    <w:tmpl w:val="85C44B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8B76FD7"/>
    <w:multiLevelType w:val="hybridMultilevel"/>
    <w:tmpl w:val="B430238E"/>
    <w:lvl w:ilvl="0" w:tplc="E04658F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nsid w:val="69651CBE"/>
    <w:multiLevelType w:val="hybridMultilevel"/>
    <w:tmpl w:val="7DE2A3DC"/>
    <w:lvl w:ilvl="0" w:tplc="04DE1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EA7EF2"/>
    <w:multiLevelType w:val="hybridMultilevel"/>
    <w:tmpl w:val="0B3E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06FAC"/>
    <w:multiLevelType w:val="hybridMultilevel"/>
    <w:tmpl w:val="C0FC0A6A"/>
    <w:lvl w:ilvl="0" w:tplc="456227E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nsid w:val="77350C36"/>
    <w:multiLevelType w:val="hybridMultilevel"/>
    <w:tmpl w:val="6A3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94338"/>
    <w:multiLevelType w:val="multilevel"/>
    <w:tmpl w:val="E08E3A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4"/>
  </w:num>
  <w:num w:numId="3">
    <w:abstractNumId w:val="19"/>
  </w:num>
  <w:num w:numId="4">
    <w:abstractNumId w:val="5"/>
  </w:num>
  <w:num w:numId="5">
    <w:abstractNumId w:val="28"/>
  </w:num>
  <w:num w:numId="6">
    <w:abstractNumId w:val="25"/>
  </w:num>
  <w:num w:numId="7">
    <w:abstractNumId w:val="11"/>
  </w:num>
  <w:num w:numId="8">
    <w:abstractNumId w:val="23"/>
  </w:num>
  <w:num w:numId="9">
    <w:abstractNumId w:val="10"/>
  </w:num>
  <w:num w:numId="10">
    <w:abstractNumId w:val="0"/>
  </w:num>
  <w:num w:numId="11">
    <w:abstractNumId w:val="12"/>
  </w:num>
  <w:num w:numId="12">
    <w:abstractNumId w:val="30"/>
  </w:num>
  <w:num w:numId="13">
    <w:abstractNumId w:val="2"/>
  </w:num>
  <w:num w:numId="14">
    <w:abstractNumId w:val="18"/>
  </w:num>
  <w:num w:numId="15">
    <w:abstractNumId w:val="24"/>
  </w:num>
  <w:num w:numId="16">
    <w:abstractNumId w:val="21"/>
  </w:num>
  <w:num w:numId="17">
    <w:abstractNumId w:val="8"/>
  </w:num>
  <w:num w:numId="18">
    <w:abstractNumId w:val="17"/>
  </w:num>
  <w:num w:numId="19">
    <w:abstractNumId w:val="20"/>
  </w:num>
  <w:num w:numId="20">
    <w:abstractNumId w:val="16"/>
  </w:num>
  <w:num w:numId="21">
    <w:abstractNumId w:val="22"/>
  </w:num>
  <w:num w:numId="22">
    <w:abstractNumId w:val="13"/>
  </w:num>
  <w:num w:numId="23">
    <w:abstractNumId w:val="1"/>
  </w:num>
  <w:num w:numId="24">
    <w:abstractNumId w:val="9"/>
  </w:num>
  <w:num w:numId="25">
    <w:abstractNumId w:val="15"/>
  </w:num>
  <w:num w:numId="26">
    <w:abstractNumId w:val="3"/>
  </w:num>
  <w:num w:numId="27">
    <w:abstractNumId w:val="27"/>
  </w:num>
  <w:num w:numId="28">
    <w:abstractNumId w:val="26"/>
  </w:num>
  <w:num w:numId="29">
    <w:abstractNumId w:val="6"/>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10F3"/>
    <w:rsid w:val="00074064"/>
    <w:rsid w:val="000B0C3B"/>
    <w:rsid w:val="000D3753"/>
    <w:rsid w:val="00155849"/>
    <w:rsid w:val="00170A04"/>
    <w:rsid w:val="00194E88"/>
    <w:rsid w:val="001A10F3"/>
    <w:rsid w:val="001F5EE2"/>
    <w:rsid w:val="00251C63"/>
    <w:rsid w:val="00286BCB"/>
    <w:rsid w:val="002B0BAE"/>
    <w:rsid w:val="002F029D"/>
    <w:rsid w:val="00325B5B"/>
    <w:rsid w:val="00333EE8"/>
    <w:rsid w:val="003A3B2A"/>
    <w:rsid w:val="003A77DB"/>
    <w:rsid w:val="00436F05"/>
    <w:rsid w:val="004943E2"/>
    <w:rsid w:val="004B5CD4"/>
    <w:rsid w:val="004C5DD8"/>
    <w:rsid w:val="00544604"/>
    <w:rsid w:val="00551A38"/>
    <w:rsid w:val="00556B88"/>
    <w:rsid w:val="00596EED"/>
    <w:rsid w:val="005F129F"/>
    <w:rsid w:val="006630C9"/>
    <w:rsid w:val="006750E2"/>
    <w:rsid w:val="00696DCD"/>
    <w:rsid w:val="006F0988"/>
    <w:rsid w:val="00706A89"/>
    <w:rsid w:val="007150CB"/>
    <w:rsid w:val="00716E97"/>
    <w:rsid w:val="007506D4"/>
    <w:rsid w:val="007D3377"/>
    <w:rsid w:val="00873D39"/>
    <w:rsid w:val="00884B35"/>
    <w:rsid w:val="008D259A"/>
    <w:rsid w:val="008E0F76"/>
    <w:rsid w:val="0097468C"/>
    <w:rsid w:val="00976AC9"/>
    <w:rsid w:val="009B3304"/>
    <w:rsid w:val="009C4651"/>
    <w:rsid w:val="009D3FEB"/>
    <w:rsid w:val="009F4F3C"/>
    <w:rsid w:val="00A05138"/>
    <w:rsid w:val="00A17FA2"/>
    <w:rsid w:val="00AE2A9D"/>
    <w:rsid w:val="00B01241"/>
    <w:rsid w:val="00B239E8"/>
    <w:rsid w:val="00B2606E"/>
    <w:rsid w:val="00B333E6"/>
    <w:rsid w:val="00B3420C"/>
    <w:rsid w:val="00B43E95"/>
    <w:rsid w:val="00B9129B"/>
    <w:rsid w:val="00BB6AD3"/>
    <w:rsid w:val="00BF295A"/>
    <w:rsid w:val="00C07B9D"/>
    <w:rsid w:val="00C23572"/>
    <w:rsid w:val="00C33434"/>
    <w:rsid w:val="00C95677"/>
    <w:rsid w:val="00CB3B1B"/>
    <w:rsid w:val="00CE3C1C"/>
    <w:rsid w:val="00D502F3"/>
    <w:rsid w:val="00D627FA"/>
    <w:rsid w:val="00DE513E"/>
    <w:rsid w:val="00DF19DE"/>
    <w:rsid w:val="00E52F77"/>
    <w:rsid w:val="00EC4CB1"/>
    <w:rsid w:val="00EC56B0"/>
    <w:rsid w:val="00ED1A01"/>
    <w:rsid w:val="00EE5266"/>
    <w:rsid w:val="00EF4F8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A7"/>
    <w:rPr>
      <w:rFonts w:ascii="Times" w:hAnsi="Times"/>
      <w:sz w:val="24"/>
    </w:rPr>
  </w:style>
  <w:style w:type="paragraph" w:styleId="Heading1">
    <w:name w:val="heading 1"/>
    <w:basedOn w:val="Normal"/>
    <w:next w:val="Normal"/>
    <w:link w:val="Heading1Char"/>
    <w:qFormat/>
    <w:rsid w:val="00716E97"/>
    <w:pPr>
      <w:keepNext/>
      <w:spacing w:after="0"/>
      <w:outlineLvl w:val="0"/>
    </w:pPr>
    <w:rPr>
      <w:rFonts w:ascii="Arial" w:eastAsia="Times New Roman" w:hAnsi="Arial" w:cs="Times New Roman"/>
      <w:b/>
      <w:i/>
      <w:lang w:val="en-US"/>
    </w:rPr>
  </w:style>
  <w:style w:type="paragraph" w:styleId="Heading2">
    <w:name w:val="heading 2"/>
    <w:basedOn w:val="Normal"/>
    <w:next w:val="Normal"/>
    <w:link w:val="Heading2Char"/>
    <w:uiPriority w:val="9"/>
    <w:unhideWhenUsed/>
    <w:qFormat/>
    <w:rsid w:val="00716E97"/>
    <w:pPr>
      <w:keepNext/>
      <w:keepLines/>
      <w:spacing w:before="200" w:after="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nhideWhenUsed/>
    <w:qFormat/>
    <w:rsid w:val="00716E97"/>
    <w:pPr>
      <w:keepNext/>
      <w:keepLines/>
      <w:spacing w:before="200" w:after="0"/>
      <w:outlineLvl w:val="2"/>
    </w:pPr>
    <w:rPr>
      <w:rFonts w:ascii="Calibri" w:eastAsia="Times New Roman" w:hAnsi="Calibri" w:cs="Times New Roman"/>
      <w:b/>
      <w:bCs/>
      <w:color w:val="4F81BD"/>
    </w:rPr>
  </w:style>
  <w:style w:type="paragraph" w:styleId="Heading7">
    <w:name w:val="heading 7"/>
    <w:basedOn w:val="Normal"/>
    <w:next w:val="Normal"/>
    <w:link w:val="Heading7Char"/>
    <w:qFormat/>
    <w:rsid w:val="00716E97"/>
    <w:pPr>
      <w:keepNext/>
      <w:spacing w:after="0"/>
      <w:jc w:val="center"/>
      <w:outlineLvl w:val="6"/>
    </w:pPr>
    <w:rPr>
      <w:rFonts w:ascii="Arial" w:eastAsia="Times New Roman" w:hAnsi="Arial" w:cs="Times New Roman"/>
      <w:b/>
      <w:sz w:val="32"/>
      <w:lang w:val="en-US"/>
    </w:rPr>
  </w:style>
  <w:style w:type="paragraph" w:styleId="Heading8">
    <w:name w:val="heading 8"/>
    <w:basedOn w:val="Normal"/>
    <w:next w:val="Normal"/>
    <w:link w:val="Heading8Char"/>
    <w:qFormat/>
    <w:rsid w:val="00716E97"/>
    <w:pPr>
      <w:keepNext/>
      <w:spacing w:after="0"/>
      <w:outlineLvl w:val="7"/>
    </w:pPr>
    <w:rPr>
      <w:rFonts w:ascii="Arial" w:eastAsia="Times New Roman" w:hAnsi="Arial" w:cs="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F3"/>
    <w:pPr>
      <w:ind w:left="720"/>
      <w:contextualSpacing/>
    </w:pPr>
  </w:style>
  <w:style w:type="table" w:styleId="TableGrid">
    <w:name w:val="Table Grid"/>
    <w:basedOn w:val="TableNormal"/>
    <w:uiPriority w:val="59"/>
    <w:rsid w:val="00E52F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01241"/>
    <w:pPr>
      <w:tabs>
        <w:tab w:val="center" w:pos="4320"/>
        <w:tab w:val="right" w:pos="8640"/>
      </w:tabs>
      <w:spacing w:after="0"/>
    </w:pPr>
  </w:style>
  <w:style w:type="character" w:customStyle="1" w:styleId="HeaderChar">
    <w:name w:val="Header Char"/>
    <w:basedOn w:val="DefaultParagraphFont"/>
    <w:link w:val="Header"/>
    <w:rsid w:val="00B01241"/>
    <w:rPr>
      <w:rFonts w:ascii="Times" w:hAnsi="Times"/>
      <w:sz w:val="24"/>
    </w:rPr>
  </w:style>
  <w:style w:type="paragraph" w:styleId="Footer">
    <w:name w:val="footer"/>
    <w:basedOn w:val="Normal"/>
    <w:link w:val="FooterChar"/>
    <w:uiPriority w:val="99"/>
    <w:unhideWhenUsed/>
    <w:rsid w:val="00B01241"/>
    <w:pPr>
      <w:tabs>
        <w:tab w:val="center" w:pos="4320"/>
        <w:tab w:val="right" w:pos="8640"/>
      </w:tabs>
      <w:spacing w:after="0"/>
    </w:pPr>
  </w:style>
  <w:style w:type="character" w:customStyle="1" w:styleId="FooterChar">
    <w:name w:val="Footer Char"/>
    <w:basedOn w:val="DefaultParagraphFont"/>
    <w:link w:val="Footer"/>
    <w:uiPriority w:val="99"/>
    <w:rsid w:val="00B01241"/>
    <w:rPr>
      <w:rFonts w:ascii="Times" w:hAnsi="Times"/>
      <w:sz w:val="24"/>
    </w:rPr>
  </w:style>
  <w:style w:type="paragraph" w:styleId="BalloonText">
    <w:name w:val="Balloon Text"/>
    <w:basedOn w:val="Normal"/>
    <w:link w:val="BalloonTextChar"/>
    <w:uiPriority w:val="99"/>
    <w:semiHidden/>
    <w:unhideWhenUsed/>
    <w:rsid w:val="008D259A"/>
    <w:pPr>
      <w:spacing w:after="0"/>
    </w:pPr>
    <w:rPr>
      <w:rFonts w:ascii="Segoe UI" w:eastAsiaTheme="minorEastAsia" w:hAnsi="Segoe UI" w:cs="Segoe UI"/>
      <w:sz w:val="18"/>
      <w:szCs w:val="18"/>
      <w:lang w:val="en-NZ" w:eastAsia="zh-CN"/>
    </w:rPr>
  </w:style>
  <w:style w:type="character" w:customStyle="1" w:styleId="BalloonTextChar">
    <w:name w:val="Balloon Text Char"/>
    <w:basedOn w:val="DefaultParagraphFont"/>
    <w:link w:val="BalloonText"/>
    <w:uiPriority w:val="99"/>
    <w:semiHidden/>
    <w:rsid w:val="008D259A"/>
    <w:rPr>
      <w:rFonts w:ascii="Segoe UI" w:eastAsiaTheme="minorEastAsia" w:hAnsi="Segoe UI" w:cs="Segoe UI"/>
      <w:sz w:val="18"/>
      <w:szCs w:val="18"/>
      <w:lang w:val="en-NZ" w:eastAsia="zh-CN"/>
    </w:rPr>
  </w:style>
  <w:style w:type="paragraph" w:customStyle="1" w:styleId="TxBrp3">
    <w:name w:val="TxBr_p3"/>
    <w:basedOn w:val="Normal"/>
    <w:rsid w:val="00A05138"/>
    <w:pPr>
      <w:widowControl w:val="0"/>
      <w:tabs>
        <w:tab w:val="left" w:pos="204"/>
      </w:tabs>
      <w:autoSpaceDE w:val="0"/>
      <w:autoSpaceDN w:val="0"/>
      <w:adjustRightInd w:val="0"/>
      <w:spacing w:after="0" w:line="623" w:lineRule="atLeast"/>
    </w:pPr>
    <w:rPr>
      <w:rFonts w:ascii="Times New Roman" w:eastAsia="Times New Roman" w:hAnsi="Times New Roman" w:cs="Times New Roman"/>
      <w:szCs w:val="24"/>
      <w:lang w:val="en-US"/>
    </w:rPr>
  </w:style>
  <w:style w:type="character" w:styleId="PageNumber">
    <w:name w:val="page number"/>
    <w:basedOn w:val="DefaultParagraphFont"/>
    <w:unhideWhenUsed/>
    <w:rsid w:val="00DF19DE"/>
  </w:style>
  <w:style w:type="paragraph" w:styleId="List">
    <w:name w:val="List"/>
    <w:basedOn w:val="Normal"/>
    <w:semiHidden/>
    <w:rsid w:val="00706A89"/>
    <w:pPr>
      <w:spacing w:after="0"/>
      <w:ind w:left="283" w:hanging="283"/>
    </w:pPr>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716E97"/>
    <w:rPr>
      <w:rFonts w:ascii="Arial" w:eastAsia="Times New Roman" w:hAnsi="Arial" w:cs="Times New Roman"/>
      <w:b/>
      <w:i/>
      <w:sz w:val="24"/>
      <w:lang w:val="en-US"/>
    </w:rPr>
  </w:style>
  <w:style w:type="character" w:customStyle="1" w:styleId="Heading2Char">
    <w:name w:val="Heading 2 Char"/>
    <w:basedOn w:val="DefaultParagraphFont"/>
    <w:link w:val="Heading2"/>
    <w:uiPriority w:val="9"/>
    <w:rsid w:val="00716E97"/>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716E97"/>
    <w:rPr>
      <w:rFonts w:ascii="Calibri" w:eastAsia="Times New Roman" w:hAnsi="Calibri" w:cs="Times New Roman"/>
      <w:b/>
      <w:bCs/>
      <w:color w:val="4F81BD"/>
      <w:sz w:val="24"/>
    </w:rPr>
  </w:style>
  <w:style w:type="character" w:customStyle="1" w:styleId="Heading7Char">
    <w:name w:val="Heading 7 Char"/>
    <w:basedOn w:val="DefaultParagraphFont"/>
    <w:link w:val="Heading7"/>
    <w:rsid w:val="00716E97"/>
    <w:rPr>
      <w:rFonts w:ascii="Arial" w:eastAsia="Times New Roman" w:hAnsi="Arial" w:cs="Times New Roman"/>
      <w:b/>
      <w:sz w:val="32"/>
      <w:lang w:val="en-US"/>
    </w:rPr>
  </w:style>
  <w:style w:type="character" w:customStyle="1" w:styleId="Heading8Char">
    <w:name w:val="Heading 8 Char"/>
    <w:basedOn w:val="DefaultParagraphFont"/>
    <w:link w:val="Heading8"/>
    <w:rsid w:val="00716E97"/>
    <w:rPr>
      <w:rFonts w:ascii="Arial" w:eastAsia="Times New Roman" w:hAnsi="Arial" w:cs="Times New Roman"/>
      <w:b/>
      <w:sz w:val="28"/>
      <w:lang w:val="en-US"/>
    </w:rPr>
  </w:style>
  <w:style w:type="character" w:styleId="Hyperlink">
    <w:name w:val="Hyperlink"/>
    <w:uiPriority w:val="99"/>
    <w:unhideWhenUsed/>
    <w:rsid w:val="00716E97"/>
    <w:rPr>
      <w:color w:val="0000FF"/>
      <w:u w:val="single"/>
    </w:rPr>
  </w:style>
  <w:style w:type="character" w:customStyle="1" w:styleId="apple-converted-space">
    <w:name w:val="apple-converted-space"/>
    <w:rsid w:val="00716E97"/>
  </w:style>
  <w:style w:type="paragraph" w:styleId="ListContinue">
    <w:name w:val="List Continue"/>
    <w:basedOn w:val="Normal"/>
    <w:rsid w:val="00716E97"/>
    <w:pPr>
      <w:spacing w:after="120"/>
      <w:ind w:left="283"/>
    </w:pPr>
    <w:rPr>
      <w:rFonts w:ascii="Times New Roman" w:eastAsia="Times New Roman" w:hAnsi="Times New Roman" w:cs="Times New Roman"/>
      <w:szCs w:val="24"/>
      <w:lang w:val="en-US"/>
    </w:rPr>
  </w:style>
  <w:style w:type="paragraph" w:styleId="BodyTextIndent">
    <w:name w:val="Body Text Indent"/>
    <w:basedOn w:val="Normal"/>
    <w:link w:val="BodyTextIndentChar"/>
    <w:rsid w:val="00716E97"/>
    <w:pPr>
      <w:spacing w:after="120"/>
      <w:ind w:left="283"/>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716E97"/>
    <w:rPr>
      <w:rFonts w:ascii="Times New Roman" w:eastAsia="Times New Roman" w:hAnsi="Times New Roman" w:cs="Times New Roman"/>
      <w:sz w:val="24"/>
      <w:szCs w:val="24"/>
      <w:lang w:val="en-US"/>
    </w:rPr>
  </w:style>
  <w:style w:type="paragraph" w:styleId="List3">
    <w:name w:val="List 3"/>
    <w:basedOn w:val="Normal"/>
    <w:rsid w:val="00716E97"/>
    <w:pPr>
      <w:spacing w:after="0"/>
      <w:ind w:left="849" w:hanging="283"/>
    </w:pPr>
    <w:rPr>
      <w:rFonts w:ascii="Times New Roman" w:eastAsia="Times New Roman" w:hAnsi="Times New Roman" w:cs="Times New Roman"/>
      <w:szCs w:val="24"/>
      <w:lang w:val="en-US"/>
    </w:rPr>
  </w:style>
  <w:style w:type="paragraph" w:styleId="ListContinue3">
    <w:name w:val="List Continue 3"/>
    <w:basedOn w:val="Normal"/>
    <w:rsid w:val="00716E97"/>
    <w:pPr>
      <w:spacing w:after="120"/>
      <w:ind w:left="849"/>
    </w:pPr>
    <w:rPr>
      <w:rFonts w:ascii="Times New Roman" w:eastAsia="Times New Roman" w:hAnsi="Times New Roman" w:cs="Times New Roman"/>
      <w:szCs w:val="24"/>
      <w:lang w:val="en-US"/>
    </w:rPr>
  </w:style>
  <w:style w:type="paragraph" w:styleId="ListBullet">
    <w:name w:val="List Bullet"/>
    <w:basedOn w:val="Normal"/>
    <w:autoRedefine/>
    <w:rsid w:val="00716E97"/>
    <w:pPr>
      <w:spacing w:after="0"/>
    </w:pPr>
    <w:rPr>
      <w:rFonts w:ascii="Times New Roman" w:eastAsia="Times New Roman" w:hAnsi="Times New Roman" w:cs="Times New Roman"/>
      <w:szCs w:val="24"/>
      <w:lang w:val="en-US"/>
    </w:rPr>
  </w:style>
  <w:style w:type="paragraph" w:styleId="List2">
    <w:name w:val="List 2"/>
    <w:basedOn w:val="Normal"/>
    <w:rsid w:val="00716E97"/>
    <w:pPr>
      <w:spacing w:after="0"/>
      <w:ind w:left="566" w:hanging="283"/>
    </w:pPr>
    <w:rPr>
      <w:rFonts w:ascii="Times New Roman" w:eastAsia="Times New Roman" w:hAnsi="Times New Roman" w:cs="Times New Roman"/>
      <w:szCs w:val="24"/>
      <w:lang w:val="en-US"/>
    </w:rPr>
  </w:style>
  <w:style w:type="paragraph" w:styleId="ListContinue2">
    <w:name w:val="List Continue 2"/>
    <w:basedOn w:val="Normal"/>
    <w:rsid w:val="00716E97"/>
    <w:pPr>
      <w:spacing w:after="120"/>
      <w:ind w:left="566"/>
    </w:pPr>
    <w:rPr>
      <w:rFonts w:ascii="Times New Roman" w:eastAsia="Times New Roman" w:hAnsi="Times New Roman" w:cs="Times New Roman"/>
      <w:szCs w:val="24"/>
      <w:lang w:val="en-US"/>
    </w:rPr>
  </w:style>
  <w:style w:type="paragraph" w:styleId="NormalWeb">
    <w:name w:val="Normal (Web)"/>
    <w:basedOn w:val="Normal"/>
    <w:unhideWhenUsed/>
    <w:rsid w:val="00716E97"/>
    <w:pPr>
      <w:spacing w:before="100" w:beforeAutospacing="1" w:after="100" w:afterAutospacing="1"/>
    </w:pPr>
    <w:rPr>
      <w:rFonts w:ascii="Times New Roman" w:eastAsia="Times New Roman" w:hAnsi="Times New Roman" w:cs="Times New Roman"/>
      <w:szCs w:val="24"/>
      <w:lang w:val="en-NZ" w:eastAsia="en-NZ"/>
    </w:rPr>
  </w:style>
  <w:style w:type="character" w:customStyle="1" w:styleId="CommentTextChar">
    <w:name w:val="Comment Text Char"/>
    <w:basedOn w:val="DefaultParagraphFont"/>
    <w:link w:val="CommentText"/>
    <w:uiPriority w:val="99"/>
    <w:semiHidden/>
    <w:rsid w:val="00716E97"/>
    <w:rPr>
      <w:rFonts w:ascii="Times New Roman" w:eastAsia="Times New Roman" w:hAnsi="Times New Roman"/>
      <w:lang w:val="en-NZ" w:eastAsia="en-NZ"/>
    </w:rPr>
  </w:style>
  <w:style w:type="paragraph" w:styleId="CommentText">
    <w:name w:val="annotation text"/>
    <w:basedOn w:val="Normal"/>
    <w:link w:val="CommentTextChar"/>
    <w:uiPriority w:val="99"/>
    <w:semiHidden/>
    <w:unhideWhenUsed/>
    <w:rsid w:val="00716E97"/>
    <w:pPr>
      <w:spacing w:after="0"/>
    </w:pPr>
    <w:rPr>
      <w:rFonts w:ascii="Times New Roman" w:eastAsia="Times New Roman" w:hAnsi="Times New Roman"/>
      <w:sz w:val="20"/>
      <w:lang w:val="en-NZ" w:eastAsia="en-NZ"/>
    </w:rPr>
  </w:style>
  <w:style w:type="character" w:customStyle="1" w:styleId="CommentTextChar1">
    <w:name w:val="Comment Text Char1"/>
    <w:basedOn w:val="DefaultParagraphFont"/>
    <w:uiPriority w:val="99"/>
    <w:semiHidden/>
    <w:rsid w:val="00716E97"/>
    <w:rPr>
      <w:rFonts w:ascii="Times" w:hAnsi="Times"/>
      <w:sz w:val="24"/>
      <w:szCs w:val="24"/>
    </w:rPr>
  </w:style>
  <w:style w:type="character" w:customStyle="1" w:styleId="CommentSubjectChar">
    <w:name w:val="Comment Subject Char"/>
    <w:basedOn w:val="CommentTextChar"/>
    <w:link w:val="CommentSubject"/>
    <w:uiPriority w:val="99"/>
    <w:semiHidden/>
    <w:rsid w:val="00716E97"/>
    <w:rPr>
      <w:rFonts w:ascii="Times New Roman" w:eastAsia="Times New Roman" w:hAnsi="Times New Roman"/>
      <w:b/>
      <w:bCs/>
      <w:lang w:val="en-NZ" w:eastAsia="en-NZ"/>
    </w:rPr>
  </w:style>
  <w:style w:type="paragraph" w:styleId="CommentSubject">
    <w:name w:val="annotation subject"/>
    <w:basedOn w:val="CommentText"/>
    <w:next w:val="CommentText"/>
    <w:link w:val="CommentSubjectChar"/>
    <w:uiPriority w:val="99"/>
    <w:semiHidden/>
    <w:unhideWhenUsed/>
    <w:rsid w:val="00716E97"/>
    <w:rPr>
      <w:b/>
      <w:bCs/>
    </w:rPr>
  </w:style>
  <w:style w:type="character" w:customStyle="1" w:styleId="CommentSubjectChar1">
    <w:name w:val="Comment Subject Char1"/>
    <w:basedOn w:val="CommentTextChar1"/>
    <w:uiPriority w:val="99"/>
    <w:semiHidden/>
    <w:rsid w:val="00716E97"/>
    <w:rPr>
      <w:rFonts w:ascii="Times" w:hAnsi="Time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Rendle</dc:creator>
  <cp:lastModifiedBy>ferguson.j</cp:lastModifiedBy>
  <cp:revision>3</cp:revision>
  <dcterms:created xsi:type="dcterms:W3CDTF">2014-09-16T00:46:00Z</dcterms:created>
  <dcterms:modified xsi:type="dcterms:W3CDTF">2014-09-16T00:55:00Z</dcterms:modified>
</cp:coreProperties>
</file>