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A6" w:rsidRDefault="007F7CA6" w:rsidP="007F7CA6">
      <w:pPr>
        <w:pStyle w:val="Heading1"/>
        <w:spacing w:before="0" w:after="0"/>
        <w:jc w:val="center"/>
        <w:rPr>
          <w:rFonts w:ascii="Arial" w:hAnsi="Arial"/>
          <w:sz w:val="22"/>
        </w:rPr>
      </w:pPr>
      <w:r>
        <w:rPr>
          <w:rFonts w:ascii="Arial" w:hAnsi="Arial"/>
          <w:b w:val="0"/>
          <w:noProof/>
          <w:sz w:val="40"/>
          <w:lang w:eastAsia="en-NZ"/>
        </w:rPr>
        <w:drawing>
          <wp:anchor distT="0" distB="0" distL="114300" distR="114300" simplePos="0" relativeHeight="251653120" behindDoc="0" locked="0" layoutInCell="1" allowOverlap="1" wp14:anchorId="071A48B7" wp14:editId="166439CC">
            <wp:simplePos x="0" y="0"/>
            <wp:positionH relativeFrom="column">
              <wp:posOffset>2298065</wp:posOffset>
            </wp:positionH>
            <wp:positionV relativeFrom="paragraph">
              <wp:posOffset>74295</wp:posOffset>
            </wp:positionV>
            <wp:extent cx="1541145" cy="160147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ston Shie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A6" w:rsidRDefault="007F7CA6" w:rsidP="007F7CA6"/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2015</w:t>
      </w:r>
    </w:p>
    <w:p w:rsidR="007F7CA6" w:rsidRDefault="007F7CA6" w:rsidP="007F7CA6">
      <w:pPr>
        <w:pStyle w:val="Heading5"/>
        <w:jc w:val="left"/>
        <w:rPr>
          <w:rFonts w:ascii="Arial" w:hAnsi="Arial"/>
          <w:sz w:val="40"/>
        </w:rPr>
      </w:pPr>
    </w:p>
    <w:p w:rsidR="007F7CA6" w:rsidRPr="007F7CA6" w:rsidRDefault="0095222B" w:rsidP="007F7CA6">
      <w:pPr>
        <w:pStyle w:val="Heading1"/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Achievement Standard 91389</w:t>
      </w:r>
      <w:r w:rsidR="007F7CA6">
        <w:rPr>
          <w:rFonts w:ascii="Arial" w:hAnsi="Arial"/>
          <w:sz w:val="32"/>
          <w:szCs w:val="32"/>
        </w:rPr>
        <w:tab/>
        <w:t>(v1)</w:t>
      </w:r>
    </w:p>
    <w:p w:rsidR="007F7CA6" w:rsidRPr="007F7CA6" w:rsidRDefault="007F7CA6" w:rsidP="007F7CA6"/>
    <w:p w:rsidR="007F7CA6" w:rsidRDefault="007F7CA6" w:rsidP="007F7CA6">
      <w:pP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Demonstrate understanding of </w:t>
      </w:r>
      <w:r w:rsidR="0095222B">
        <w:rPr>
          <w:rFonts w:ascii="Arial" w:hAnsi="Arial"/>
          <w:sz w:val="32"/>
          <w:szCs w:val="32"/>
        </w:rPr>
        <w:t>chemical processes in the world around us</w:t>
      </w:r>
    </w:p>
    <w:p w:rsidR="0095222B" w:rsidRDefault="0095222B" w:rsidP="007F7CA6">
      <w:pPr>
        <w:spacing w:line="360" w:lineRule="auto"/>
        <w:jc w:val="center"/>
        <w:rPr>
          <w:rFonts w:ascii="Arial" w:hAnsi="Arial"/>
          <w:sz w:val="32"/>
          <w:szCs w:val="32"/>
        </w:rPr>
      </w:pPr>
    </w:p>
    <w:p w:rsidR="0039529F" w:rsidRPr="0039529F" w:rsidRDefault="0039529F" w:rsidP="007F7CA6">
      <w:pPr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‘</w:t>
      </w:r>
      <w:r w:rsidRPr="0039529F">
        <w:rPr>
          <w:rFonts w:ascii="Arial" w:hAnsi="Arial"/>
          <w:b/>
          <w:sz w:val="32"/>
          <w:szCs w:val="32"/>
        </w:rPr>
        <w:t>Acid Rain</w:t>
      </w:r>
      <w:r>
        <w:rPr>
          <w:rFonts w:ascii="Arial" w:hAnsi="Arial"/>
          <w:b/>
          <w:sz w:val="32"/>
          <w:szCs w:val="32"/>
        </w:rPr>
        <w:t>’</w:t>
      </w:r>
    </w:p>
    <w:p w:rsidR="0039529F" w:rsidRPr="00410F63" w:rsidRDefault="0039529F" w:rsidP="007F7CA6">
      <w:pPr>
        <w:spacing w:line="360" w:lineRule="auto"/>
        <w:jc w:val="center"/>
        <w:rPr>
          <w:rFonts w:ascii="Arial" w:hAnsi="Arial"/>
          <w:sz w:val="32"/>
          <w:szCs w:val="32"/>
        </w:rPr>
      </w:pPr>
    </w:p>
    <w:p w:rsidR="007F7CA6" w:rsidRPr="0039529F" w:rsidRDefault="007F7CA6" w:rsidP="0039529F">
      <w:pPr>
        <w:spacing w:line="360" w:lineRule="auto"/>
        <w:jc w:val="center"/>
        <w:rPr>
          <w:rFonts w:ascii="Arial" w:hAnsi="Arial"/>
          <w:sz w:val="32"/>
          <w:szCs w:val="32"/>
        </w:rPr>
      </w:pPr>
      <w:r w:rsidRPr="00FA6D57">
        <w:rPr>
          <w:rFonts w:ascii="Arial" w:hAnsi="Arial"/>
          <w:b/>
          <w:sz w:val="32"/>
          <w:szCs w:val="32"/>
        </w:rPr>
        <w:t>Credits</w:t>
      </w:r>
      <w:r w:rsidRPr="00410F63">
        <w:rPr>
          <w:rFonts w:ascii="Arial" w:hAnsi="Arial"/>
          <w:sz w:val="32"/>
          <w:szCs w:val="32"/>
        </w:rPr>
        <w:t>:</w:t>
      </w:r>
      <w:r>
        <w:rPr>
          <w:rFonts w:ascii="Arial" w:hAnsi="Arial"/>
          <w:sz w:val="32"/>
          <w:szCs w:val="32"/>
        </w:rPr>
        <w:t xml:space="preserve"> </w:t>
      </w:r>
      <w:r w:rsidRPr="00410F63">
        <w:rPr>
          <w:rFonts w:ascii="Arial" w:hAnsi="Arial"/>
          <w:sz w:val="32"/>
          <w:szCs w:val="32"/>
        </w:rPr>
        <w:t>3</w:t>
      </w:r>
    </w:p>
    <w:p w:rsidR="007F7CA6" w:rsidRDefault="007F7CA6" w:rsidP="007F7CA6"/>
    <w:p w:rsidR="007F7CA6" w:rsidRDefault="007F7CA6" w:rsidP="007F7CA6"/>
    <w:p w:rsidR="007F7CA6" w:rsidRPr="00FA6D57" w:rsidRDefault="007F7CA6" w:rsidP="007F7CA6"/>
    <w:p w:rsidR="007F7CA6" w:rsidRDefault="007F7CA6" w:rsidP="007F7CA6"/>
    <w:p w:rsidR="007F7CA6" w:rsidRDefault="007F7CA6" w:rsidP="007F7CA6">
      <w:pPr>
        <w:jc w:val="center"/>
        <w:rPr>
          <w:sz w:val="32"/>
          <w:u w:val="single"/>
        </w:rPr>
      </w:pPr>
      <w:r w:rsidRPr="00FA6D57">
        <w:rPr>
          <w:sz w:val="32"/>
        </w:rPr>
        <w:t>NAME</w:t>
      </w:r>
      <w:r w:rsidRPr="00FA6D57">
        <w:rPr>
          <w:sz w:val="32"/>
          <w:u w:val="single"/>
        </w:rPr>
        <w:tab/>
      </w:r>
      <w:r w:rsidRPr="00FA6D57">
        <w:rPr>
          <w:sz w:val="32"/>
          <w:u w:val="single"/>
        </w:rPr>
        <w:tab/>
      </w:r>
      <w:r w:rsidRPr="00FA6D57">
        <w:rPr>
          <w:sz w:val="32"/>
          <w:u w:val="single"/>
        </w:rPr>
        <w:tab/>
      </w:r>
      <w:r w:rsidRPr="00FA6D57">
        <w:rPr>
          <w:sz w:val="32"/>
          <w:u w:val="single"/>
        </w:rPr>
        <w:tab/>
      </w:r>
      <w:r w:rsidRPr="00FA6D57"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7F7CA6" w:rsidRDefault="007F7CA6" w:rsidP="007F7CA6">
      <w:pPr>
        <w:jc w:val="center"/>
        <w:rPr>
          <w:sz w:val="32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08"/>
        <w:gridCol w:w="3208"/>
        <w:gridCol w:w="3360"/>
      </w:tblGrid>
      <w:tr w:rsidR="007F7CA6" w:rsidTr="007F7CA6">
        <w:tc>
          <w:tcPr>
            <w:tcW w:w="3208" w:type="dxa"/>
          </w:tcPr>
          <w:p w:rsidR="007F7CA6" w:rsidRPr="00FA6D57" w:rsidRDefault="007F7CA6" w:rsidP="00FE37A2">
            <w:pPr>
              <w:jc w:val="center"/>
              <w:rPr>
                <w:b/>
              </w:rPr>
            </w:pPr>
            <w:r w:rsidRPr="00FA6D57">
              <w:rPr>
                <w:b/>
              </w:rPr>
              <w:t>Achievement</w:t>
            </w:r>
          </w:p>
        </w:tc>
        <w:tc>
          <w:tcPr>
            <w:tcW w:w="3208" w:type="dxa"/>
          </w:tcPr>
          <w:p w:rsidR="007F7CA6" w:rsidRPr="00FA6D57" w:rsidRDefault="007F7CA6" w:rsidP="00FE37A2">
            <w:pPr>
              <w:jc w:val="center"/>
              <w:rPr>
                <w:b/>
              </w:rPr>
            </w:pPr>
            <w:r w:rsidRPr="00FA6D57">
              <w:rPr>
                <w:b/>
              </w:rPr>
              <w:t>Merit</w:t>
            </w:r>
          </w:p>
        </w:tc>
        <w:tc>
          <w:tcPr>
            <w:tcW w:w="3360" w:type="dxa"/>
          </w:tcPr>
          <w:p w:rsidR="007F7CA6" w:rsidRPr="00FA6D57" w:rsidRDefault="007F7CA6" w:rsidP="00FE37A2">
            <w:pPr>
              <w:jc w:val="center"/>
              <w:rPr>
                <w:b/>
              </w:rPr>
            </w:pPr>
            <w:r w:rsidRPr="00FA6D57">
              <w:rPr>
                <w:b/>
              </w:rPr>
              <w:t>Excellence</w:t>
            </w:r>
          </w:p>
        </w:tc>
      </w:tr>
      <w:tr w:rsidR="007F7CA6" w:rsidTr="007F7CA6">
        <w:tc>
          <w:tcPr>
            <w:tcW w:w="3208" w:type="dxa"/>
          </w:tcPr>
          <w:p w:rsidR="007F7CA6" w:rsidRDefault="007F7CA6" w:rsidP="007F7CA6">
            <w:pPr>
              <w:jc w:val="center"/>
            </w:pPr>
            <w:r>
              <w:t xml:space="preserve">Demonstrate understanding of </w:t>
            </w:r>
            <w:r w:rsidR="0095222B">
              <w:t>chemical processes in the world around us</w:t>
            </w:r>
          </w:p>
          <w:p w:rsidR="007F7CA6" w:rsidRDefault="007F7CA6" w:rsidP="007F7CA6">
            <w:pPr>
              <w:jc w:val="center"/>
            </w:pPr>
          </w:p>
          <w:p w:rsidR="007F7CA6" w:rsidRDefault="007F7CA6" w:rsidP="007F7CA6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20FF19" wp14:editId="17E70EE4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64135</wp:posOffset>
                      </wp:positionV>
                      <wp:extent cx="648335" cy="541655"/>
                      <wp:effectExtent l="19050" t="19050" r="1841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541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50F41" id="Rectangle 9" o:spid="_x0000_s1026" style="position:absolute;margin-left:35.9pt;margin-top:5.05pt;width:51.05pt;height:42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" fillcolor="white [3212]" strokecolor="black [3213]" strokeweight="2.5pt"/>
                  </w:pict>
                </mc:Fallback>
              </mc:AlternateContent>
            </w:r>
          </w:p>
          <w:p w:rsidR="007F7CA6" w:rsidRDefault="007F7CA6" w:rsidP="007F7CA6">
            <w:pPr>
              <w:jc w:val="center"/>
            </w:pPr>
          </w:p>
          <w:p w:rsidR="007F7CA6" w:rsidRPr="00FA6D57" w:rsidRDefault="007F7CA6" w:rsidP="007F7CA6">
            <w:pPr>
              <w:jc w:val="center"/>
            </w:pPr>
          </w:p>
        </w:tc>
        <w:tc>
          <w:tcPr>
            <w:tcW w:w="3208" w:type="dxa"/>
          </w:tcPr>
          <w:p w:rsidR="007F7CA6" w:rsidRPr="00FA6D57" w:rsidRDefault="007F7CA6" w:rsidP="007F7CA6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653CE2" wp14:editId="29DD7D5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765175</wp:posOffset>
                      </wp:positionV>
                      <wp:extent cx="648335" cy="541655"/>
                      <wp:effectExtent l="19050" t="19050" r="1841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541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BDFAD8" id="Rectangle 8" o:spid="_x0000_s1026" style="position:absolute;margin-left:53.9pt;margin-top:60.25pt;width:51.05pt;height:42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" fillcolor="white [3212]" strokecolor="black [3213]" strokeweight="2.5pt"/>
                  </w:pict>
                </mc:Fallback>
              </mc:AlternateContent>
            </w:r>
            <w:r>
              <w:t xml:space="preserve">Demonstrate in-depth understanding of </w:t>
            </w:r>
            <w:r w:rsidR="0095222B">
              <w:t>chemical processes in the world around us</w:t>
            </w:r>
          </w:p>
        </w:tc>
        <w:tc>
          <w:tcPr>
            <w:tcW w:w="3360" w:type="dxa"/>
          </w:tcPr>
          <w:p w:rsidR="007F7CA6" w:rsidRDefault="007F7CA6" w:rsidP="007F7CA6">
            <w:pPr>
              <w:jc w:val="center"/>
            </w:pPr>
            <w:r>
              <w:t xml:space="preserve">Demonstrate comprehensive understanding of </w:t>
            </w:r>
            <w:r w:rsidR="0095222B">
              <w:t>chemical processes in the world around us</w:t>
            </w:r>
          </w:p>
          <w:p w:rsidR="007F7CA6" w:rsidRDefault="007F7CA6" w:rsidP="007F7CA6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113094" wp14:editId="19819A26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64135</wp:posOffset>
                      </wp:positionV>
                      <wp:extent cx="648335" cy="541655"/>
                      <wp:effectExtent l="19050" t="19050" r="1841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541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FE966" id="Rectangle 10" o:spid="_x0000_s1026" style="position:absolute;margin-left:56.8pt;margin-top:5.05pt;width:51.05pt;height:42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" fillcolor="white [3212]" strokecolor="black [3213]" strokeweight="2.5pt"/>
                  </w:pict>
                </mc:Fallback>
              </mc:AlternateContent>
            </w:r>
          </w:p>
          <w:p w:rsidR="007F7CA6" w:rsidRDefault="007F7CA6" w:rsidP="007F7CA6">
            <w:pPr>
              <w:jc w:val="center"/>
            </w:pPr>
          </w:p>
          <w:p w:rsidR="007F7CA6" w:rsidRDefault="007F7CA6" w:rsidP="007F7CA6">
            <w:pPr>
              <w:jc w:val="center"/>
            </w:pPr>
          </w:p>
          <w:p w:rsidR="007F7CA6" w:rsidRPr="00FA6D57" w:rsidRDefault="007F7CA6" w:rsidP="007F7CA6">
            <w:pPr>
              <w:jc w:val="center"/>
            </w:pPr>
          </w:p>
        </w:tc>
      </w:tr>
    </w:tbl>
    <w:p w:rsidR="007F7CA6" w:rsidRDefault="007F7CA6" w:rsidP="007F7CA6">
      <w:pPr>
        <w:rPr>
          <w:rFonts w:ascii="Arial" w:hAnsi="Arial"/>
          <w:b/>
        </w:rPr>
      </w:pPr>
      <w:bookmarkStart w:id="0" w:name="_GoBack"/>
      <w:bookmarkEnd w:id="0"/>
    </w:p>
    <w:p w:rsidR="007F7CA6" w:rsidRDefault="007F7CA6" w:rsidP="007F7CA6">
      <w:pPr>
        <w:jc w:val="center"/>
        <w:rPr>
          <w:rFonts w:ascii="Arial" w:hAnsi="Arial"/>
          <w:b/>
        </w:rPr>
      </w:pPr>
    </w:p>
    <w:p w:rsidR="007F7CA6" w:rsidRPr="00793D63" w:rsidRDefault="007F7CA6" w:rsidP="00793D63">
      <w:pPr>
        <w:sectPr w:rsidR="007F7CA6" w:rsidRPr="00793D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134" w:header="567" w:footer="567" w:gutter="0"/>
          <w:cols w:space="720"/>
        </w:sectPr>
      </w:pPr>
    </w:p>
    <w:p w:rsidR="00744C54" w:rsidRDefault="0095222B" w:rsidP="00744C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SUBJECT REFERENCE: CHEMISTRY 3.3</w:t>
      </w:r>
    </w:p>
    <w:p w:rsidR="0095222B" w:rsidRPr="0095222B" w:rsidRDefault="0095222B" w:rsidP="0095222B">
      <w:pPr>
        <w:spacing w:line="360" w:lineRule="auto"/>
        <w:jc w:val="center"/>
        <w:rPr>
          <w:rFonts w:ascii="Arial" w:hAnsi="Arial" w:cs="Arial"/>
          <w:b/>
        </w:rPr>
      </w:pPr>
      <w:r w:rsidRPr="0095222B">
        <w:rPr>
          <w:rFonts w:ascii="Arial" w:hAnsi="Arial" w:cs="Arial"/>
          <w:b/>
        </w:rPr>
        <w:t>“Acid Rain”</w:t>
      </w:r>
    </w:p>
    <w:p w:rsidR="0095222B" w:rsidRDefault="0095222B" w:rsidP="009522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Achievement Standard 91389 (v1)</w:t>
      </w:r>
    </w:p>
    <w:p w:rsidR="0095222B" w:rsidRDefault="0095222B" w:rsidP="009522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Demonstrate understanding of chemical processes in the world around us</w:t>
      </w:r>
    </w:p>
    <w:p w:rsidR="0095222B" w:rsidRDefault="0095222B" w:rsidP="009522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Credits: 3</w:t>
      </w:r>
    </w:p>
    <w:p w:rsidR="0095222B" w:rsidRDefault="0095222B" w:rsidP="009522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Time allowed: 10 hours of in-class and out-of-class time</w:t>
      </w:r>
    </w:p>
    <w:p w:rsidR="0095222B" w:rsidRPr="000B7BA5" w:rsidRDefault="0095222B" w:rsidP="0095222B">
      <w:pPr>
        <w:pStyle w:val="NCEAInstructionsbanner"/>
        <w:rPr>
          <w:sz w:val="32"/>
          <w:u w:val="single"/>
          <w:lang w:val="en-GB"/>
        </w:rPr>
      </w:pPr>
      <w:r w:rsidRPr="000B7BA5">
        <w:rPr>
          <w:lang w:val="en-GB"/>
        </w:rPr>
        <w:t xml:space="preserve">Student instructions </w:t>
      </w:r>
    </w:p>
    <w:p w:rsidR="0095222B" w:rsidRPr="000B7BA5" w:rsidRDefault="0095222B" w:rsidP="0095222B">
      <w:pPr>
        <w:pStyle w:val="NCEAL2heading"/>
        <w:spacing w:after="240"/>
        <w:rPr>
          <w:b w:val="0"/>
          <w:color w:val="FF0000"/>
          <w:sz w:val="24"/>
          <w:lang w:val="en-GB"/>
        </w:rPr>
      </w:pPr>
      <w:r w:rsidRPr="000B7BA5">
        <w:rPr>
          <w:lang w:val="en-GB"/>
        </w:rPr>
        <w:t xml:space="preserve">Introduction </w:t>
      </w:r>
    </w:p>
    <w:p w:rsidR="0095222B" w:rsidRPr="000B7BA5" w:rsidRDefault="0095222B" w:rsidP="0095222B">
      <w:pPr>
        <w:pStyle w:val="NCEAbodytext"/>
        <w:rPr>
          <w:lang w:val="en-GB"/>
        </w:rPr>
      </w:pPr>
      <w:r>
        <w:rPr>
          <w:lang w:val="en-GB"/>
        </w:rPr>
        <w:t>Acid rain is not a major environmental issue in New Zealand but there remains the threat of acid rain developing into a hazard for the flora and fauna of this country, with potential eruptions from volcanoes, particularly on White Island and central North Island.</w:t>
      </w:r>
      <w:r w:rsidRPr="000B7BA5">
        <w:rPr>
          <w:lang w:val="en-GB"/>
        </w:rPr>
        <w:t xml:space="preserve"> </w:t>
      </w:r>
      <w:r>
        <w:rPr>
          <w:lang w:val="en-GB"/>
        </w:rPr>
        <w:t>This assessment activity requires you</w:t>
      </w:r>
      <w:r w:rsidRPr="000B7BA5">
        <w:rPr>
          <w:lang w:val="en-GB"/>
        </w:rPr>
        <w:t xml:space="preserve"> to prepare a report for</w:t>
      </w:r>
      <w:r>
        <w:rPr>
          <w:lang w:val="en-GB"/>
        </w:rPr>
        <w:t xml:space="preserve"> a</w:t>
      </w:r>
      <w:r w:rsidRPr="000B7BA5">
        <w:rPr>
          <w:lang w:val="en-GB"/>
        </w:rPr>
        <w:t xml:space="preserve"> local council that outlines the chemical processes involved and the effect on the environment </w:t>
      </w:r>
      <w:r>
        <w:rPr>
          <w:lang w:val="en-GB"/>
        </w:rPr>
        <w:t>should acid rain become an environmental issue in New Zealand</w:t>
      </w:r>
      <w:r w:rsidRPr="000B7BA5">
        <w:rPr>
          <w:lang w:val="en-GB"/>
        </w:rPr>
        <w:t xml:space="preserve">. </w:t>
      </w:r>
    </w:p>
    <w:p w:rsidR="0095222B" w:rsidRDefault="0095222B" w:rsidP="0095222B">
      <w:pPr>
        <w:pStyle w:val="NCEAbodytext"/>
      </w:pPr>
      <w:r>
        <w:t>You will be assessed on the comprehensiveness of your report and on your evaluation of the impact of, and issues that have arisen from, chemical processes.</w:t>
      </w:r>
    </w:p>
    <w:p w:rsidR="0095222B" w:rsidRDefault="0095222B" w:rsidP="0095222B">
      <w:pPr>
        <w:pStyle w:val="NCEAbodytext"/>
      </w:pPr>
      <w:r>
        <w:t>This is an individual task that must be written in your own words. Quotes from sources should be referenced appropriately.</w:t>
      </w:r>
    </w:p>
    <w:p w:rsidR="0095222B" w:rsidRPr="005C6797" w:rsidRDefault="0095222B" w:rsidP="0095222B">
      <w:pPr>
        <w:pStyle w:val="NCEAbodytext"/>
      </w:pPr>
    </w:p>
    <w:p w:rsidR="0095222B" w:rsidRPr="000B7BA5" w:rsidRDefault="0095222B" w:rsidP="0095222B">
      <w:pPr>
        <w:pStyle w:val="NCEAL2heading"/>
        <w:spacing w:after="240"/>
        <w:rPr>
          <w:lang w:val="en-GB"/>
        </w:rPr>
      </w:pPr>
      <w:r w:rsidRPr="000B7BA5">
        <w:rPr>
          <w:lang w:val="en-GB"/>
        </w:rPr>
        <w:t xml:space="preserve">Task </w:t>
      </w:r>
    </w:p>
    <w:p w:rsidR="0095222B" w:rsidRDefault="0095222B" w:rsidP="0095222B">
      <w:pPr>
        <w:pStyle w:val="NCEAbodytext"/>
        <w:rPr>
          <w:lang w:val="en-GB"/>
        </w:rPr>
      </w:pPr>
      <w:r w:rsidRPr="000B7BA5">
        <w:rPr>
          <w:lang w:val="en-GB"/>
        </w:rPr>
        <w:t xml:space="preserve">Write a report that demonstrates an understanding of the </w:t>
      </w:r>
      <w:r>
        <w:rPr>
          <w:lang w:val="en-GB"/>
        </w:rPr>
        <w:t xml:space="preserve">chemical </w:t>
      </w:r>
      <w:r w:rsidRPr="000B7BA5">
        <w:rPr>
          <w:lang w:val="en-GB"/>
        </w:rPr>
        <w:t xml:space="preserve">processes involved in the </w:t>
      </w:r>
      <w:r>
        <w:rPr>
          <w:lang w:val="en-GB"/>
        </w:rPr>
        <w:t>formation of acid rain,</w:t>
      </w:r>
      <w:r w:rsidRPr="000B7BA5">
        <w:rPr>
          <w:lang w:val="en-GB"/>
        </w:rPr>
        <w:t xml:space="preserve"> and the </w:t>
      </w:r>
      <w:r>
        <w:rPr>
          <w:lang w:val="en-GB"/>
        </w:rPr>
        <w:t>consequences of the chemical processes for the environment, flora and fauna, and/or people</w:t>
      </w:r>
      <w:r w:rsidRPr="000B7BA5" w:rsidDel="00F1714F">
        <w:rPr>
          <w:lang w:val="en-GB"/>
        </w:rPr>
        <w:t xml:space="preserve"> </w:t>
      </w:r>
      <w:r w:rsidRPr="000B7BA5">
        <w:rPr>
          <w:lang w:val="en-GB"/>
        </w:rPr>
        <w:t xml:space="preserve">involved with the chemical processes. </w:t>
      </w:r>
    </w:p>
    <w:p w:rsidR="0095222B" w:rsidRDefault="0095222B" w:rsidP="0095222B">
      <w:pPr>
        <w:pStyle w:val="NCEAbodytext"/>
        <w:rPr>
          <w:lang w:val="en-GB"/>
        </w:rPr>
      </w:pPr>
      <w:r>
        <w:rPr>
          <w:lang w:val="en-GB"/>
        </w:rPr>
        <w:t xml:space="preserve">See </w:t>
      </w:r>
      <w:r w:rsidRPr="00940C6E">
        <w:rPr>
          <w:lang w:val="en-GB"/>
        </w:rPr>
        <w:t>Resource A</w:t>
      </w:r>
      <w:r>
        <w:rPr>
          <w:lang w:val="en-GB"/>
        </w:rPr>
        <w:t xml:space="preserve"> for l</w:t>
      </w:r>
      <w:r w:rsidRPr="000B7BA5">
        <w:rPr>
          <w:lang w:val="en-GB"/>
        </w:rPr>
        <w:t>inks to information that you will need to process and interpr</w:t>
      </w:r>
      <w:r>
        <w:rPr>
          <w:lang w:val="en-GB"/>
        </w:rPr>
        <w:t>et.</w:t>
      </w:r>
    </w:p>
    <w:p w:rsidR="0095222B" w:rsidRPr="000B7BA5" w:rsidRDefault="0095222B" w:rsidP="0095222B">
      <w:pPr>
        <w:pStyle w:val="NCEAbodytext"/>
        <w:rPr>
          <w:lang w:val="en-GB"/>
        </w:rPr>
      </w:pPr>
      <w:r w:rsidRPr="000B7BA5">
        <w:rPr>
          <w:lang w:val="en-GB"/>
        </w:rPr>
        <w:t xml:space="preserve">You will be assessed on how well your report demonstrates your understanding of the chemical processes involved in the </w:t>
      </w:r>
      <w:r>
        <w:rPr>
          <w:lang w:val="en-GB"/>
        </w:rPr>
        <w:t>formation of acid rain and the environmental effects of these processes</w:t>
      </w:r>
      <w:r w:rsidRPr="000B7BA5">
        <w:rPr>
          <w:lang w:val="en-GB"/>
        </w:rPr>
        <w:t>.</w:t>
      </w:r>
    </w:p>
    <w:p w:rsidR="0095222B" w:rsidRDefault="0095222B" w:rsidP="0095222B">
      <w:pPr>
        <w:pStyle w:val="NCEAbodytext"/>
        <w:keepNext/>
        <w:keepLines/>
        <w:rPr>
          <w:lang w:val="en-GB"/>
        </w:rPr>
      </w:pPr>
      <w:r w:rsidRPr="000B7BA5">
        <w:rPr>
          <w:lang w:val="en-GB"/>
        </w:rPr>
        <w:t>In your report:</w:t>
      </w:r>
    </w:p>
    <w:p w:rsidR="0095222B" w:rsidRDefault="0095222B" w:rsidP="0095222B">
      <w:pPr>
        <w:pStyle w:val="NCEAbullets"/>
      </w:pPr>
      <w:r w:rsidRPr="00B95535">
        <w:t xml:space="preserve">describe the chemical processes involved </w:t>
      </w:r>
      <w:r>
        <w:t>i</w:t>
      </w:r>
      <w:r w:rsidRPr="000B7BA5">
        <w:t>nclud</w:t>
      </w:r>
      <w:r>
        <w:t>ing</w:t>
      </w:r>
      <w:r w:rsidRPr="000B7BA5">
        <w:t xml:space="preserve"> appropriate </w:t>
      </w:r>
      <w:r>
        <w:t xml:space="preserve">chemistry vocabulary, symbols, conventions and </w:t>
      </w:r>
      <w:r w:rsidRPr="000B7BA5">
        <w:t xml:space="preserve">equations to </w:t>
      </w:r>
      <w:r>
        <w:t>give an account of</w:t>
      </w:r>
      <w:r w:rsidRPr="000B7BA5">
        <w:t xml:space="preserve"> the che</w:t>
      </w:r>
      <w:r>
        <w:t>mical processes occurring</w:t>
      </w:r>
    </w:p>
    <w:p w:rsidR="0095222B" w:rsidRDefault="0095222B" w:rsidP="0095222B">
      <w:pPr>
        <w:pStyle w:val="NCEAbullets"/>
      </w:pPr>
      <w:r>
        <w:t>e</w:t>
      </w:r>
      <w:r w:rsidRPr="000B7BA5">
        <w:t>laborate on the steps invo</w:t>
      </w:r>
      <w:r>
        <w:t>lved in the chemical processes</w:t>
      </w:r>
    </w:p>
    <w:p w:rsidR="0095222B" w:rsidRPr="009B42D8" w:rsidRDefault="0095222B" w:rsidP="0095222B">
      <w:pPr>
        <w:pStyle w:val="NCEAbullets"/>
      </w:pPr>
      <w:r>
        <w:t>make and explain links between chemical processes and the consequences of the chemical processes for the environment or people</w:t>
      </w:r>
    </w:p>
    <w:p w:rsidR="0095222B" w:rsidRDefault="0095222B" w:rsidP="0095222B">
      <w:pPr>
        <w:pStyle w:val="NCEAbullets"/>
      </w:pPr>
      <w:r>
        <w:t>c</w:t>
      </w:r>
      <w:r w:rsidRPr="000B7BA5">
        <w:t xml:space="preserve">ompare and contrast the </w:t>
      </w:r>
      <w:r>
        <w:t xml:space="preserve">links between </w:t>
      </w:r>
      <w:r w:rsidRPr="000B7BA5">
        <w:t xml:space="preserve">chemical processes </w:t>
      </w:r>
      <w:r>
        <w:t>and their consequences.</w:t>
      </w:r>
    </w:p>
    <w:p w:rsidR="0095222B" w:rsidRDefault="0095222B" w:rsidP="0095222B">
      <w:pPr>
        <w:spacing w:line="360" w:lineRule="auto"/>
        <w:rPr>
          <w:rFonts w:ascii="Arial" w:hAnsi="Arial" w:cs="Arial"/>
        </w:rPr>
      </w:pPr>
    </w:p>
    <w:p w:rsidR="00DA479A" w:rsidRDefault="00DA479A" w:rsidP="0095222B">
      <w:pPr>
        <w:spacing w:line="360" w:lineRule="auto"/>
        <w:rPr>
          <w:rFonts w:ascii="Arial" w:hAnsi="Arial" w:cs="Arial"/>
        </w:rPr>
      </w:pPr>
    </w:p>
    <w:p w:rsidR="00DA479A" w:rsidRDefault="00DA479A" w:rsidP="0095222B">
      <w:pPr>
        <w:spacing w:line="360" w:lineRule="auto"/>
        <w:rPr>
          <w:rFonts w:ascii="Arial" w:hAnsi="Arial" w:cs="Arial"/>
        </w:rPr>
      </w:pPr>
    </w:p>
    <w:p w:rsidR="00DA479A" w:rsidRDefault="00DA479A" w:rsidP="00DA479A">
      <w:pPr>
        <w:pStyle w:val="NCEAHeadInfoL2"/>
        <w:spacing w:before="240" w:after="240"/>
      </w:pPr>
      <w:r>
        <w:lastRenderedPageBreak/>
        <w:t>Resource A</w:t>
      </w:r>
    </w:p>
    <w:p w:rsidR="00DA479A" w:rsidRPr="000B7BA5" w:rsidRDefault="00DA479A" w:rsidP="00DA479A">
      <w:pPr>
        <w:pStyle w:val="NCEAbodytext"/>
        <w:rPr>
          <w:lang w:val="en-GB"/>
        </w:rPr>
      </w:pPr>
      <w:r w:rsidRPr="0096523C">
        <w:rPr>
          <w:lang w:val="en-GB"/>
        </w:rPr>
        <w:t xml:space="preserve">Links and references to information about the </w:t>
      </w:r>
      <w:r>
        <w:rPr>
          <w:lang w:val="en-GB"/>
        </w:rPr>
        <w:t>formation and effects of acid rain.</w:t>
      </w:r>
    </w:p>
    <w:p w:rsidR="00DA479A" w:rsidRDefault="00C06224" w:rsidP="00DA479A">
      <w:hyperlink r:id="rId16" w:history="1">
        <w:r w:rsidR="00DA479A" w:rsidRPr="000E301C">
          <w:rPr>
            <w:rStyle w:val="Hyperlink"/>
          </w:rPr>
          <w:t>http://www.epa.gov/acidrain/education/site_students/whatisacid.html</w:t>
        </w:r>
      </w:hyperlink>
    </w:p>
    <w:p w:rsidR="00DA479A" w:rsidRDefault="00C06224" w:rsidP="00DA479A">
      <w:hyperlink r:id="rId17" w:history="1">
        <w:r w:rsidR="00DA479A" w:rsidRPr="000E301C">
          <w:rPr>
            <w:rStyle w:val="Hyperlink"/>
          </w:rPr>
          <w:t>http://www.ypte.org.uk/environmental/acid-rain/1</w:t>
        </w:r>
      </w:hyperlink>
    </w:p>
    <w:p w:rsidR="00DA479A" w:rsidRDefault="00C06224" w:rsidP="00DA479A">
      <w:hyperlink r:id="rId18" w:history="1">
        <w:r w:rsidR="00DA479A" w:rsidRPr="000E301C">
          <w:rPr>
            <w:rStyle w:val="Hyperlink"/>
          </w:rPr>
          <w:t>http://www.chemistry.wustl.edu/~edudev/LabTutorials/Water/FreshWater/acidrain.html</w:t>
        </w:r>
      </w:hyperlink>
    </w:p>
    <w:p w:rsidR="00DA479A" w:rsidRDefault="00C06224" w:rsidP="00DA479A">
      <w:hyperlink r:id="rId19" w:history="1">
        <w:r w:rsidR="00DA479A" w:rsidRPr="000E301C">
          <w:rPr>
            <w:rStyle w:val="Hyperlink"/>
          </w:rPr>
          <w:t>http://www.buzzle.com/articles/chemistry-of-acid-rain.html</w:t>
        </w:r>
      </w:hyperlink>
    </w:p>
    <w:p w:rsidR="00DA479A" w:rsidRDefault="00C06224" w:rsidP="00DA479A">
      <w:hyperlink r:id="rId20" w:history="1">
        <w:r w:rsidR="00DA479A" w:rsidRPr="000E301C">
          <w:rPr>
            <w:rStyle w:val="Hyperlink"/>
          </w:rPr>
          <w:t>http://www.britannica.com/EBchecked/topic/3761/acid-rain/299475/Chemistry-of-acid-deposition</w:t>
        </w:r>
      </w:hyperlink>
    </w:p>
    <w:p w:rsidR="00DA479A" w:rsidRDefault="00C06224" w:rsidP="0095222B">
      <w:pPr>
        <w:spacing w:line="360" w:lineRule="auto"/>
        <w:rPr>
          <w:rFonts w:ascii="Arial" w:hAnsi="Arial" w:cs="Arial"/>
        </w:rPr>
      </w:pPr>
      <w:hyperlink r:id="rId21" w:history="1">
        <w:r w:rsidR="00DA479A" w:rsidRPr="006E2593">
          <w:rPr>
            <w:rStyle w:val="Hyperlink"/>
            <w:rFonts w:ascii="Arial" w:hAnsi="Arial" w:cs="Arial"/>
          </w:rPr>
          <w:t>http://www.ausetute.com.au/acidrain.html</w:t>
        </w:r>
      </w:hyperlink>
    </w:p>
    <w:p w:rsidR="00DA479A" w:rsidRPr="00744C54" w:rsidRDefault="00DA479A" w:rsidP="0095222B">
      <w:pPr>
        <w:spacing w:line="360" w:lineRule="auto"/>
        <w:rPr>
          <w:rFonts w:ascii="Arial" w:hAnsi="Arial" w:cs="Arial"/>
        </w:rPr>
      </w:pPr>
    </w:p>
    <w:sectPr w:rsidR="00DA479A" w:rsidRPr="00744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24" w:rsidRDefault="00C06224">
      <w:r>
        <w:separator/>
      </w:r>
    </w:p>
  </w:endnote>
  <w:endnote w:type="continuationSeparator" w:id="0">
    <w:p w:rsidR="00C06224" w:rsidRDefault="00C0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B6" w:rsidRDefault="00744C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BB6" w:rsidRDefault="00C06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B6" w:rsidRDefault="00C06224" w:rsidP="00D724E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B6" w:rsidRDefault="00744C54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24" w:rsidRDefault="00C06224">
      <w:r>
        <w:separator/>
      </w:r>
    </w:p>
  </w:footnote>
  <w:footnote w:type="continuationSeparator" w:id="0">
    <w:p w:rsidR="00C06224" w:rsidRDefault="00C0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B6" w:rsidRDefault="00C06224"/>
  <w:p w:rsidR="00FA5BB6" w:rsidRDefault="00C062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57" w:rsidRDefault="00744C54">
    <w:pPr>
      <w:pStyle w:val="Header"/>
    </w:pPr>
    <w:r>
      <w:t>KBHS CHEMISTRY</w:t>
    </w:r>
  </w:p>
  <w:p w:rsidR="00FA6D57" w:rsidRDefault="00744C54">
    <w:pPr>
      <w:pStyle w:val="Header"/>
    </w:pPr>
    <w:r>
      <w:t>2015</w:t>
    </w:r>
  </w:p>
  <w:p w:rsidR="00FA6D57" w:rsidRDefault="00C06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B6" w:rsidRDefault="00744C54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204"/>
    <w:multiLevelType w:val="hybridMultilevel"/>
    <w:tmpl w:val="5F8C1444"/>
    <w:lvl w:ilvl="0" w:tplc="8FC26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AD9"/>
    <w:multiLevelType w:val="hybridMultilevel"/>
    <w:tmpl w:val="C666D098"/>
    <w:lvl w:ilvl="0" w:tplc="2C0E9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0C84"/>
    <w:multiLevelType w:val="hybridMultilevel"/>
    <w:tmpl w:val="BFDA95C2"/>
    <w:lvl w:ilvl="0" w:tplc="463CDE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B50"/>
    <w:multiLevelType w:val="hybridMultilevel"/>
    <w:tmpl w:val="A2729226"/>
    <w:lvl w:ilvl="0" w:tplc="CD8899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1CB"/>
    <w:multiLevelType w:val="hybridMultilevel"/>
    <w:tmpl w:val="66BE27C0"/>
    <w:lvl w:ilvl="0" w:tplc="7C96F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7992"/>
    <w:multiLevelType w:val="hybridMultilevel"/>
    <w:tmpl w:val="BB30B9D8"/>
    <w:lvl w:ilvl="0" w:tplc="C1D0D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C5514"/>
    <w:multiLevelType w:val="hybridMultilevel"/>
    <w:tmpl w:val="4D122CC8"/>
    <w:lvl w:ilvl="0" w:tplc="585E8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B77"/>
    <w:multiLevelType w:val="hybridMultilevel"/>
    <w:tmpl w:val="EDEC36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F4D3C52"/>
    <w:multiLevelType w:val="hybridMultilevel"/>
    <w:tmpl w:val="62A0EC38"/>
    <w:lvl w:ilvl="0" w:tplc="14A43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6"/>
    <w:rsid w:val="00053E67"/>
    <w:rsid w:val="000A7BBD"/>
    <w:rsid w:val="00153395"/>
    <w:rsid w:val="001760A9"/>
    <w:rsid w:val="00263BDB"/>
    <w:rsid w:val="0039529F"/>
    <w:rsid w:val="00432CE1"/>
    <w:rsid w:val="004824C3"/>
    <w:rsid w:val="005233EF"/>
    <w:rsid w:val="00672F72"/>
    <w:rsid w:val="00744C54"/>
    <w:rsid w:val="00793D63"/>
    <w:rsid w:val="0079409B"/>
    <w:rsid w:val="007E5841"/>
    <w:rsid w:val="007F7CA6"/>
    <w:rsid w:val="00860EE4"/>
    <w:rsid w:val="008F0AFC"/>
    <w:rsid w:val="00911F0B"/>
    <w:rsid w:val="0095222B"/>
    <w:rsid w:val="00A75503"/>
    <w:rsid w:val="00C06224"/>
    <w:rsid w:val="00C51B02"/>
    <w:rsid w:val="00DA479A"/>
    <w:rsid w:val="00E3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5B314-166C-4EEB-8249-845F6C9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A6"/>
    <w:pPr>
      <w:spacing w:after="0" w:line="240" w:lineRule="auto"/>
    </w:pPr>
    <w:rPr>
      <w:rFonts w:ascii="Arial Mäori" w:eastAsia="Times New Roman" w:hAnsi="Arial Mäo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7CA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qFormat/>
    <w:rsid w:val="007F7CA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F7CA6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A6"/>
    <w:rPr>
      <w:rFonts w:ascii="Arial Mäori" w:eastAsia="Times New Roman" w:hAnsi="Arial Mäori" w:cs="Times New Roman"/>
      <w:b/>
      <w:kern w:val="28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F7CA6"/>
    <w:rPr>
      <w:rFonts w:ascii="Arial Mäori" w:eastAsia="Times New Roman" w:hAnsi="Arial Mäori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F7CA6"/>
    <w:rPr>
      <w:rFonts w:ascii="Arial Mäori" w:eastAsia="Times New Roman" w:hAnsi="Arial Mäori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7F7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CA6"/>
    <w:rPr>
      <w:rFonts w:ascii="Arial Mäori" w:eastAsia="Times New Roman" w:hAnsi="Arial Mäori" w:cs="Times New Roman"/>
      <w:sz w:val="24"/>
      <w:szCs w:val="20"/>
    </w:rPr>
  </w:style>
  <w:style w:type="paragraph" w:styleId="Header">
    <w:name w:val="header"/>
    <w:basedOn w:val="Normal"/>
    <w:link w:val="HeaderChar"/>
    <w:rsid w:val="007F7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CA6"/>
    <w:rPr>
      <w:rFonts w:ascii="Arial Mäori" w:eastAsia="Times New Roman" w:hAnsi="Arial Mäori" w:cs="Times New Roman"/>
      <w:sz w:val="24"/>
      <w:szCs w:val="20"/>
    </w:rPr>
  </w:style>
  <w:style w:type="character" w:styleId="PageNumber">
    <w:name w:val="page number"/>
    <w:basedOn w:val="DefaultParagraphFont"/>
    <w:rsid w:val="007F7CA6"/>
  </w:style>
  <w:style w:type="table" w:styleId="TableGrid">
    <w:name w:val="Table Grid"/>
    <w:basedOn w:val="TableNormal"/>
    <w:uiPriority w:val="59"/>
    <w:rsid w:val="007F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09B"/>
    <w:pPr>
      <w:ind w:left="720"/>
      <w:contextualSpacing/>
    </w:pPr>
  </w:style>
  <w:style w:type="paragraph" w:customStyle="1" w:styleId="NCEAbodytext">
    <w:name w:val="NCEA bodytext"/>
    <w:rsid w:val="0095222B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Arial"/>
      <w:szCs w:val="20"/>
      <w:lang w:eastAsia="en-NZ"/>
    </w:rPr>
  </w:style>
  <w:style w:type="paragraph" w:customStyle="1" w:styleId="NCEAInstructionsbanner">
    <w:name w:val="NCEA Instructions banner"/>
    <w:basedOn w:val="Normal"/>
    <w:rsid w:val="0095222B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rsid w:val="0095222B"/>
    <w:pPr>
      <w:keepNext/>
      <w:spacing w:before="240" w:after="180"/>
    </w:pPr>
    <w:rPr>
      <w:rFonts w:ascii="Arial" w:hAnsi="Arial" w:cs="Arial"/>
      <w:b/>
      <w:sz w:val="28"/>
      <w:lang w:eastAsia="en-NZ"/>
    </w:rPr>
  </w:style>
  <w:style w:type="paragraph" w:customStyle="1" w:styleId="NCEAbullets">
    <w:name w:val="NCEA bullets"/>
    <w:basedOn w:val="NCEAbodytext"/>
    <w:link w:val="NCEAbulletsChar"/>
    <w:rsid w:val="0095222B"/>
    <w:pPr>
      <w:widowControl w:val="0"/>
      <w:numPr>
        <w:numId w:val="10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character" w:customStyle="1" w:styleId="NCEAbulletsChar">
    <w:name w:val="NCEA bullets Char"/>
    <w:link w:val="NCEAbullets"/>
    <w:rsid w:val="0095222B"/>
    <w:rPr>
      <w:rFonts w:ascii="Arial" w:eastAsia="Times New Roman" w:hAnsi="Arial" w:cs="Times New Roman"/>
      <w:szCs w:val="24"/>
      <w:lang w:val="x-none" w:eastAsia="en-NZ"/>
    </w:rPr>
  </w:style>
  <w:style w:type="character" w:styleId="Hyperlink">
    <w:name w:val="Hyperlink"/>
    <w:rsid w:val="00DA479A"/>
    <w:rPr>
      <w:color w:val="0000FF"/>
      <w:u w:val="single"/>
    </w:rPr>
  </w:style>
  <w:style w:type="paragraph" w:customStyle="1" w:styleId="NCEAHeadInfoL2">
    <w:name w:val="NCEA Head Info  L2"/>
    <w:basedOn w:val="Normal"/>
    <w:rsid w:val="00DA479A"/>
    <w:pPr>
      <w:spacing w:before="120" w:after="120"/>
    </w:pPr>
    <w:rPr>
      <w:rFonts w:ascii="Arial" w:hAnsi="Arial" w:cs="Arial"/>
      <w:b/>
      <w:sz w:val="28"/>
      <w:szCs w:val="3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63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5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chemistry.wustl.edu/~edudev/LabTutorials/Water/FreshWater/acidrain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usetute.com.au/acidrain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ypte.org.uk/environmental/acid-rain/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a.gov/acidrain/education/site_students/whatisacid.html" TargetMode="External"/><Relationship Id="rId20" Type="http://schemas.openxmlformats.org/officeDocument/2006/relationships/hyperlink" Target="http://www.britannica.com/EBchecked/topic/3761/acid-rain/299475/Chemistry-of-acid-deposi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buzzle.com/articles/chemistry-of-acid-rain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fergu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3DB8-5CDE-4C0C-BE00-53718625B8F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714CC5D-49B3-445F-A34E-A00A3F3C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ferguson.j</dc:creator>
  <cp:keywords/>
  <dc:description/>
  <cp:lastModifiedBy>ferguson.j</cp:lastModifiedBy>
  <cp:revision>6</cp:revision>
  <cp:lastPrinted>2015-08-12T03:06:00Z</cp:lastPrinted>
  <dcterms:created xsi:type="dcterms:W3CDTF">2015-08-06T03:22:00Z</dcterms:created>
  <dcterms:modified xsi:type="dcterms:W3CDTF">2015-08-13T21:19:00Z</dcterms:modified>
</cp:coreProperties>
</file>